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F779"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7403D5A5" w14:textId="333F0886" w:rsidR="00045C8E" w:rsidRDefault="00CD131D" w:rsidP="00F46E48">
      <w:pPr>
        <w:spacing w:line="300" w:lineRule="auto"/>
        <w:jc w:val="center"/>
        <w:textDirection w:val="lrTbV"/>
        <w:rPr>
          <w:rFonts w:eastAsia="標楷體"/>
          <w:b/>
          <w:sz w:val="36"/>
          <w:u w:val="single"/>
        </w:rPr>
      </w:pPr>
      <w:proofErr w:type="gramStart"/>
      <w:r>
        <w:rPr>
          <w:rFonts w:eastAsia="標楷體" w:hint="eastAsia"/>
          <w:b/>
          <w:sz w:val="36"/>
          <w:u w:val="single"/>
        </w:rPr>
        <w:t>115</w:t>
      </w:r>
      <w:proofErr w:type="gramEnd"/>
      <w:r>
        <w:rPr>
          <w:rFonts w:eastAsia="標楷體" w:hint="eastAsia"/>
          <w:b/>
          <w:sz w:val="36"/>
          <w:u w:val="single"/>
        </w:rPr>
        <w:t>年度超融合伺服器保固授權採購案</w:t>
      </w:r>
    </w:p>
    <w:p w14:paraId="6B2F3F57" w14:textId="72459F79"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0E9DE21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59F7855D"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14:paraId="07C4280A"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200392F1" w14:textId="150A526D" w:rsidR="00045C8E" w:rsidRPr="00045C8E" w:rsidRDefault="00B031DB" w:rsidP="0069318F">
      <w:pPr>
        <w:pStyle w:val="7"/>
        <w:numPr>
          <w:ilvl w:val="0"/>
          <w:numId w:val="1"/>
        </w:numPr>
        <w:jc w:val="both"/>
        <w:textDirection w:val="lrTbV"/>
        <w:rPr>
          <w:rFonts w:ascii="標楷體" w:eastAsia="標楷體" w:hAnsi="標楷體"/>
          <w:spacing w:val="0"/>
          <w:sz w:val="28"/>
        </w:rPr>
      </w:pPr>
      <w:r w:rsidRPr="00045C8E">
        <w:rPr>
          <w:rFonts w:ascii="標楷體" w:eastAsia="標楷體" w:hAnsi="標楷體"/>
          <w:spacing w:val="0"/>
          <w:sz w:val="28"/>
        </w:rPr>
        <w:t>本標案名稱：</w:t>
      </w:r>
      <w:proofErr w:type="gramStart"/>
      <w:r w:rsidR="00CD131D">
        <w:rPr>
          <w:rFonts w:ascii="標楷體" w:eastAsia="標楷體" w:hAnsi="標楷體" w:hint="eastAsia"/>
          <w:sz w:val="28"/>
        </w:rPr>
        <w:t>115</w:t>
      </w:r>
      <w:proofErr w:type="gramEnd"/>
      <w:r w:rsidR="00CD131D">
        <w:rPr>
          <w:rFonts w:ascii="標楷體" w:eastAsia="標楷體" w:hAnsi="標楷體" w:hint="eastAsia"/>
          <w:sz w:val="28"/>
        </w:rPr>
        <w:t>年度超融合伺服器保固授權採購案</w:t>
      </w:r>
      <w:r w:rsidR="00045C8E">
        <w:rPr>
          <w:rFonts w:ascii="標楷體" w:eastAsia="標楷體" w:hAnsi="標楷體" w:hint="eastAsia"/>
          <w:sz w:val="28"/>
        </w:rPr>
        <w:t>。</w:t>
      </w:r>
    </w:p>
    <w:p w14:paraId="4F119EED" w14:textId="0EA9B7F9" w:rsidR="00B031DB" w:rsidRPr="00045C8E" w:rsidRDefault="00B031DB" w:rsidP="0069318F">
      <w:pPr>
        <w:pStyle w:val="7"/>
        <w:numPr>
          <w:ilvl w:val="0"/>
          <w:numId w:val="1"/>
        </w:numPr>
        <w:jc w:val="both"/>
        <w:textDirection w:val="lrTbV"/>
        <w:rPr>
          <w:rFonts w:ascii="標楷體" w:eastAsia="標楷體" w:hAnsi="標楷體"/>
          <w:spacing w:val="0"/>
          <w:sz w:val="28"/>
        </w:rPr>
      </w:pPr>
      <w:r w:rsidRPr="00045C8E">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F2989" w:rsidRPr="00045C8E">
            <w:rPr>
              <w:rFonts w:ascii="標楷體" w:eastAsia="標楷體" w:hAnsi="標楷體"/>
              <w:spacing w:val="0"/>
              <w:sz w:val="28"/>
            </w:rPr>
            <w:t>勞務</w:t>
          </w:r>
        </w:sdtContent>
      </w:sdt>
      <w:r w:rsidR="007C0548" w:rsidRPr="00045C8E">
        <w:rPr>
          <w:rFonts w:ascii="標楷體" w:eastAsia="標楷體" w:hAnsi="標楷體" w:hint="eastAsia"/>
          <w:spacing w:val="0"/>
          <w:sz w:val="28"/>
        </w:rPr>
        <w:t>。</w:t>
      </w:r>
    </w:p>
    <w:p w14:paraId="720AD505" w14:textId="77777777"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14:paraId="249B0260"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69B6E388" w14:textId="76FB9495"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045C8E">
        <w:rPr>
          <w:rFonts w:ascii="標楷體" w:eastAsia="標楷體" w:hAnsi="標楷體" w:hint="eastAsia"/>
          <w:spacing w:val="4"/>
          <w:sz w:val="28"/>
          <w:u w:val="single"/>
        </w:rPr>
        <w:t>451</w:t>
      </w:r>
      <w:r w:rsidR="00077A5D" w:rsidRPr="00077A5D">
        <w:rPr>
          <w:rFonts w:ascii="標楷體" w:eastAsia="標楷體" w:hAnsi="標楷體"/>
          <w:spacing w:val="4"/>
          <w:sz w:val="28"/>
          <w:u w:val="single"/>
        </w:rPr>
        <w:t>,</w:t>
      </w:r>
      <w:r w:rsidR="00045C8E">
        <w:rPr>
          <w:rFonts w:ascii="標楷體" w:eastAsia="標楷體" w:hAnsi="標楷體" w:hint="eastAsia"/>
          <w:spacing w:val="4"/>
          <w:sz w:val="28"/>
          <w:u w:val="single"/>
        </w:rPr>
        <w:t>06</w:t>
      </w:r>
      <w:r w:rsidR="00077A5D" w:rsidRPr="00077A5D">
        <w:rPr>
          <w:rFonts w:ascii="標楷體" w:eastAsia="標楷體" w:hAnsi="標楷體" w:hint="eastAsia"/>
          <w:spacing w:val="4"/>
          <w:sz w:val="28"/>
          <w:u w:val="single"/>
        </w:rPr>
        <w:t>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843BD43" w14:textId="2D141F55"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045C8E">
        <w:rPr>
          <w:rFonts w:ascii="標楷體" w:eastAsia="標楷體" w:hAnsi="標楷體" w:hint="eastAsia"/>
          <w:spacing w:val="4"/>
          <w:sz w:val="28"/>
          <w:u w:val="single"/>
        </w:rPr>
        <w:t>451</w:t>
      </w:r>
      <w:r w:rsidR="00045C8E" w:rsidRPr="00077A5D">
        <w:rPr>
          <w:rFonts w:ascii="標楷體" w:eastAsia="標楷體" w:hAnsi="標楷體"/>
          <w:spacing w:val="4"/>
          <w:sz w:val="28"/>
          <w:u w:val="single"/>
        </w:rPr>
        <w:t>,</w:t>
      </w:r>
      <w:r w:rsidR="00045C8E">
        <w:rPr>
          <w:rFonts w:ascii="標楷體" w:eastAsia="標楷體" w:hAnsi="標楷體" w:hint="eastAsia"/>
          <w:spacing w:val="4"/>
          <w:sz w:val="28"/>
          <w:u w:val="single"/>
        </w:rPr>
        <w:t>06</w:t>
      </w:r>
      <w:r w:rsidR="00077A5D" w:rsidRPr="00077A5D">
        <w:rPr>
          <w:rFonts w:ascii="標楷體" w:eastAsia="標楷體" w:hAnsi="標楷體" w:hint="eastAsia"/>
          <w:spacing w:val="4"/>
          <w:sz w:val="28"/>
          <w:u w:val="single"/>
        </w:rPr>
        <w:t>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49C0798C" w14:textId="77777777"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14:paraId="7803D1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457FFCA3"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5A0BD873"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137B8873" w14:textId="1FA6A22F"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bookmarkStart w:id="0" w:name="_Hlk215777768"/>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045C8E">
            <w:rPr>
              <w:rFonts w:ascii="標楷體" w:eastAsia="標楷體" w:hAnsi="標楷體" w:hint="eastAsia"/>
              <w:spacing w:val="0"/>
              <w:sz w:val="28"/>
            </w:rPr>
            <w:t>政府採購法第49條及中央機關未達公告金額採購招標辦法第2條第1項</w:t>
          </w:r>
          <w:proofErr w:type="gramStart"/>
          <w:r w:rsidR="00045C8E">
            <w:rPr>
              <w:rFonts w:ascii="標楷體" w:eastAsia="標楷體" w:hAnsi="標楷體" w:hint="eastAsia"/>
              <w:spacing w:val="0"/>
              <w:sz w:val="28"/>
            </w:rPr>
            <w:t>第3款暨第3條</w:t>
          </w:r>
          <w:proofErr w:type="gramEnd"/>
          <w:r w:rsidR="00045C8E">
            <w:rPr>
              <w:rFonts w:ascii="標楷體" w:eastAsia="標楷體" w:hAnsi="標楷體" w:hint="eastAsia"/>
              <w:spacing w:val="0"/>
              <w:sz w:val="28"/>
            </w:rPr>
            <w:t>規定辦理招標</w:t>
          </w:r>
        </w:sdtContent>
      </w:sdt>
      <w:bookmarkEnd w:id="0"/>
      <w:r w:rsidR="00607552">
        <w:rPr>
          <w:rFonts w:ascii="標楷體" w:eastAsia="標楷體" w:hAnsi="標楷體" w:hint="eastAsia"/>
          <w:spacing w:val="0"/>
          <w:sz w:val="28"/>
        </w:rPr>
        <w:t>。</w:t>
      </w:r>
    </w:p>
    <w:p w14:paraId="052E60FF"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5F4BD979"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7BE2D1B1"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依法令得輸入</w:t>
      </w:r>
      <w:proofErr w:type="gramEnd"/>
      <w:r w:rsidR="00163487" w:rsidRPr="00163487">
        <w:rPr>
          <w:rFonts w:ascii="標楷體" w:eastAsia="標楷體" w:hAnsi="標楷體" w:hint="eastAsia"/>
          <w:spacing w:val="0"/>
          <w:sz w:val="28"/>
          <w:highlight w:val="yellow"/>
        </w:rPr>
        <w:t>臺灣地區之大陸地區產品。(注意:立約商交付契約產品之產地應符合該產品於政府電子採購網公告之產地。)</w:t>
      </w:r>
    </w:p>
    <w:p w14:paraId="4793723B"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7E920FE1"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447831C2"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5219C59A"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41BE94E3"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762B08A"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301B8370"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必要時洽請</w:t>
      </w:r>
      <w:proofErr w:type="gramEnd"/>
      <w:r w:rsidR="00AE7761" w:rsidRPr="00630273">
        <w:rPr>
          <w:rFonts w:ascii="標楷體" w:eastAsia="標楷體" w:hAnsi="標楷體"/>
          <w:spacing w:val="0"/>
          <w:sz w:val="28"/>
        </w:rPr>
        <w:t>廠商延長投標文件之有效期。</w:t>
      </w:r>
      <w:r w:rsidR="00456344" w:rsidRPr="00456344">
        <w:rPr>
          <w:rFonts w:ascii="標楷體" w:eastAsia="標楷體" w:hAnsi="標楷體" w:hint="eastAsia"/>
          <w:color w:val="FF0000"/>
          <w:spacing w:val="0"/>
          <w:sz w:val="28"/>
        </w:rPr>
        <w:t>至於</w:t>
      </w:r>
      <w:proofErr w:type="gramStart"/>
      <w:r w:rsidR="00456344" w:rsidRPr="00456344">
        <w:rPr>
          <w:rFonts w:ascii="標楷體" w:eastAsia="標楷體" w:hAnsi="標楷體" w:hint="eastAsia"/>
          <w:color w:val="FF0000"/>
          <w:spacing w:val="0"/>
          <w:sz w:val="28"/>
        </w:rPr>
        <w:t>押</w:t>
      </w:r>
      <w:proofErr w:type="gramEnd"/>
      <w:r w:rsidR="00456344" w:rsidRPr="00456344">
        <w:rPr>
          <w:rFonts w:ascii="標楷體" w:eastAsia="標楷體" w:hAnsi="標楷體" w:hint="eastAsia"/>
          <w:color w:val="FF0000"/>
          <w:spacing w:val="0"/>
          <w:sz w:val="28"/>
        </w:rPr>
        <w:t>標金有效期，依第35點辦理。</w:t>
      </w:r>
    </w:p>
    <w:p w14:paraId="2A8E2958"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14:paraId="2AD4DDA7"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43480A7D"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3DC7277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1C40DF3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7FBFE731"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14:paraId="0015351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14:paraId="48A1A72A" w14:textId="77777777"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14:paraId="7C96D5DD" w14:textId="77777777" w:rsidR="00456344" w:rsidRPr="00456344" w:rsidRDefault="003F5F10" w:rsidP="00A06B16">
      <w:pPr>
        <w:pStyle w:val="7"/>
        <w:numPr>
          <w:ilvl w:val="0"/>
          <w:numId w:val="1"/>
        </w:numPr>
        <w:rPr>
          <w:rFonts w:ascii="標楷體" w:eastAsia="標楷體" w:hAnsi="標楷體"/>
          <w:color w:val="FF0000"/>
          <w:spacing w:val="0"/>
          <w:sz w:val="28"/>
          <w:u w:val="single"/>
        </w:rPr>
      </w:pPr>
      <w:bookmarkStart w:id="1" w:name="_Hlk167105031"/>
      <w:proofErr w:type="gramStart"/>
      <w:r w:rsidRPr="00456344">
        <w:rPr>
          <w:rFonts w:ascii="標楷體" w:eastAsia="標楷體" w:hAnsi="標楷體" w:hint="eastAsia"/>
          <w:spacing w:val="0"/>
          <w:sz w:val="28"/>
          <w:highlight w:val="yellow"/>
        </w:rPr>
        <w:t>押</w:t>
      </w:r>
      <w:proofErr w:type="gramEnd"/>
      <w:r w:rsidRPr="00456344">
        <w:rPr>
          <w:rFonts w:ascii="標楷體" w:eastAsia="標楷體" w:hAnsi="標楷體" w:hint="eastAsia"/>
          <w:spacing w:val="0"/>
          <w:sz w:val="28"/>
          <w:highlight w:val="yellow"/>
        </w:rPr>
        <w:t>標金有效期(</w:t>
      </w:r>
      <w:proofErr w:type="gramStart"/>
      <w:r w:rsidRPr="00456344">
        <w:rPr>
          <w:rFonts w:ascii="標楷體" w:eastAsia="標楷體" w:hAnsi="標楷體" w:hint="eastAsia"/>
          <w:spacing w:val="0"/>
          <w:sz w:val="28"/>
          <w:highlight w:val="yellow"/>
        </w:rPr>
        <w:t>無押標金</w:t>
      </w:r>
      <w:proofErr w:type="gramEnd"/>
      <w:r w:rsidRPr="00456344">
        <w:rPr>
          <w:rFonts w:ascii="標楷體" w:eastAsia="標楷體" w:hAnsi="標楷體" w:hint="eastAsia"/>
          <w:spacing w:val="0"/>
          <w:sz w:val="28"/>
          <w:highlight w:val="yellow"/>
        </w:rPr>
        <w:t>者不適用)：</w:t>
      </w:r>
      <w:bookmarkEnd w:id="1"/>
      <w:r w:rsidR="00456344" w:rsidRPr="00456344">
        <w:rPr>
          <w:rFonts w:ascii="標楷體" w:eastAsia="標楷體" w:hAnsi="標楷體" w:hint="eastAsia"/>
          <w:color w:val="FF0000"/>
          <w:spacing w:val="0"/>
          <w:sz w:val="28"/>
          <w:u w:val="single"/>
        </w:rPr>
        <w:t xml:space="preserve">   年   月   日。</w:t>
      </w:r>
    </w:p>
    <w:p w14:paraId="4197846F" w14:textId="77777777" w:rsidR="003F5F10" w:rsidRPr="003F5F10" w:rsidRDefault="00456344" w:rsidP="00456344">
      <w:pPr>
        <w:pStyle w:val="7"/>
        <w:ind w:leftChars="438" w:left="1051" w:firstLine="0"/>
        <w:rPr>
          <w:rFonts w:ascii="標楷體" w:eastAsia="標楷體" w:hAnsi="標楷體"/>
          <w:spacing w:val="0"/>
          <w:sz w:val="28"/>
          <w:highlight w:val="yellow"/>
        </w:rPr>
      </w:pPr>
      <w:r w:rsidRPr="00456344">
        <w:rPr>
          <w:rFonts w:ascii="標楷體" w:eastAsia="標楷體" w:hAnsi="標楷體" w:hint="eastAsia"/>
          <w:color w:val="FF0000"/>
          <w:spacing w:val="0"/>
          <w:sz w:val="28"/>
          <w:u w:val="single"/>
        </w:rPr>
        <w:t>上開有效期，機關</w:t>
      </w:r>
      <w:proofErr w:type="gramStart"/>
      <w:r w:rsidRPr="00456344">
        <w:rPr>
          <w:rFonts w:ascii="標楷體" w:eastAsia="標楷體" w:hAnsi="標楷體" w:hint="eastAsia"/>
          <w:color w:val="FF0000"/>
          <w:spacing w:val="0"/>
          <w:sz w:val="28"/>
          <w:u w:val="single"/>
        </w:rPr>
        <w:t>洽</w:t>
      </w:r>
      <w:proofErr w:type="gramEnd"/>
      <w:r w:rsidRPr="00456344">
        <w:rPr>
          <w:rFonts w:ascii="標楷體" w:eastAsia="標楷體" w:hAnsi="標楷體" w:hint="eastAsia"/>
          <w:color w:val="FF0000"/>
          <w:spacing w:val="0"/>
          <w:sz w:val="28"/>
          <w:u w:val="single"/>
        </w:rPr>
        <w:t>廠商延長投標文件有效期者，其押標金之有效期應隨辦理延長。</w:t>
      </w:r>
    </w:p>
    <w:p w14:paraId="6CC0679E" w14:textId="77777777"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44"/>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bookmarkEnd w:id="2"/>
    </w:p>
    <w:p w14:paraId="2C541BAD" w14:textId="77777777"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14:paraId="31B67851" w14:textId="77777777"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w:t>
      </w:r>
      <w:proofErr w:type="gramStart"/>
      <w:r w:rsidR="00A16288" w:rsidRPr="00A61A93">
        <w:rPr>
          <w:rFonts w:ascii="標楷體" w:eastAsia="標楷體" w:hAnsi="標楷體" w:hint="eastAsia"/>
          <w:spacing w:val="0"/>
          <w:sz w:val="28"/>
          <w:highlight w:val="yellow"/>
        </w:rPr>
        <w:t>上班日代之</w:t>
      </w:r>
      <w:proofErr w:type="gramEnd"/>
      <w:r w:rsidR="00A16288" w:rsidRPr="00A61A93">
        <w:rPr>
          <w:rFonts w:ascii="標楷體" w:eastAsia="標楷體" w:hAnsi="標楷體" w:hint="eastAsia"/>
          <w:spacing w:val="0"/>
          <w:sz w:val="28"/>
          <w:highlight w:val="yellow"/>
        </w:rPr>
        <w:t>。</w:t>
      </w:r>
    </w:p>
    <w:p w14:paraId="4032854E" w14:textId="77777777"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：□有，___%。■無，理由：□未達公告金額之工程、財物採購</w:t>
      </w:r>
      <w:r w:rsidR="006F2989">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w:t>
      </w:r>
      <w:proofErr w:type="gramStart"/>
      <w:r w:rsidRPr="00A61A93">
        <w:rPr>
          <w:rFonts w:eastAsia="標楷體"/>
          <w:spacing w:val="0"/>
          <w:sz w:val="28"/>
          <w:highlight w:val="yellow"/>
        </w:rPr>
        <w:t>押</w:t>
      </w:r>
      <w:proofErr w:type="gramEnd"/>
      <w:r w:rsidRPr="00A61A93">
        <w:rPr>
          <w:rFonts w:eastAsia="標楷體"/>
          <w:spacing w:val="0"/>
          <w:sz w:val="28"/>
          <w:highlight w:val="yellow"/>
        </w:rPr>
        <w:t>標金之必要或可能者</w:t>
      </w:r>
      <w:r w:rsidRPr="00A61A93">
        <w:rPr>
          <w:rFonts w:ascii="標楷體" w:eastAsia="標楷體" w:hAnsi="標楷體"/>
          <w:spacing w:val="0"/>
          <w:sz w:val="28"/>
          <w:highlight w:val="yellow"/>
        </w:rPr>
        <w:t>。</w:t>
      </w:r>
      <w:bookmarkEnd w:id="3"/>
    </w:p>
    <w:p w14:paraId="6D30DEEB" w14:textId="68977DED"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6F2989">
        <w:rPr>
          <w:rFonts w:eastAsia="標楷體" w:hint="eastAsia"/>
          <w:spacing w:val="0"/>
          <w:sz w:val="28"/>
          <w:highlight w:val="yellow"/>
        </w:rPr>
        <w:t>_</w:t>
      </w:r>
      <w:r w:rsidR="006F2989">
        <w:rPr>
          <w:rFonts w:eastAsia="標楷體"/>
          <w:spacing w:val="0"/>
          <w:sz w:val="28"/>
          <w:highlight w:val="yellow"/>
        </w:rPr>
        <w:t>___________</w:t>
      </w:r>
      <w:r w:rsidR="006F2989">
        <w:rPr>
          <w:rFonts w:eastAsia="標楷體" w:hint="eastAsia"/>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需求</w:t>
      </w:r>
      <w:r w:rsidR="004C70BC"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4"/>
    </w:p>
    <w:p w14:paraId="06E4D88F" w14:textId="77777777"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5"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5"/>
    <w:p w14:paraId="14548ABE" w14:textId="77777777" w:rsidR="00C51255"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w:t>
      </w:r>
      <w:proofErr w:type="gramStart"/>
      <w:r w:rsidRPr="00630273">
        <w:rPr>
          <w:rFonts w:ascii="標楷體" w:eastAsia="標楷體" w:hAnsi="標楷體"/>
          <w:spacing w:val="0"/>
          <w:sz w:val="28"/>
        </w:rPr>
        <w:t>保兌之</w:t>
      </w:r>
      <w:proofErr w:type="gramEnd"/>
      <w:r w:rsidRPr="00630273">
        <w:rPr>
          <w:rFonts w:ascii="標楷體" w:eastAsia="標楷體" w:hAnsi="標楷體"/>
          <w:spacing w:val="0"/>
          <w:sz w:val="28"/>
        </w:rPr>
        <w:t>不可撤銷擔保信用狀繳納，或取具銀行之書面連帶保證、保險公司之連帶保證保險單繳納，並應符合</w:t>
      </w: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14:paraId="0A5B559F" w14:textId="77777777"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6CF069E2"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14:paraId="5E1AFAFC"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14:paraId="4C1B875D"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5724D140"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3A7C759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53B9016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14:paraId="7B784999"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50AC69B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01608A7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6FADC4A9"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14:paraId="785E6CC5" w14:textId="77777777"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14:paraId="597FC42A" w14:textId="77777777"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14:paraId="1595702D" w14:textId="77777777"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14:paraId="20FD3DEC" w14:textId="77777777"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14:paraId="2E3D5CD4"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14:paraId="031EFF8B" w14:textId="38F8A4DE"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045C8E">
            <w:rPr>
              <w:rFonts w:ascii="標楷體" w:eastAsia="標楷體" w:hAnsi="標楷體"/>
              <w:spacing w:val="0"/>
              <w:sz w:val="28"/>
            </w:rPr>
            <w:t>最低標</w:t>
          </w:r>
        </w:sdtContent>
      </w:sdt>
      <w:r w:rsidR="00683D8B" w:rsidRPr="00630273">
        <w:rPr>
          <w:rFonts w:ascii="標楷體" w:eastAsia="標楷體" w:hAnsi="標楷體"/>
          <w:spacing w:val="0"/>
          <w:sz w:val="28"/>
        </w:rPr>
        <w:t>。</w:t>
      </w:r>
    </w:p>
    <w:p w14:paraId="573E38C2"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14:paraId="09144C5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後始決標</w:t>
      </w:r>
      <w:proofErr w:type="gramEnd"/>
      <w:r w:rsidR="00683D8B" w:rsidRPr="00683D8B">
        <w:rPr>
          <w:rFonts w:ascii="標楷體" w:eastAsia="標楷體" w:hAnsi="標楷體"/>
          <w:b/>
          <w:spacing w:val="0"/>
          <w:sz w:val="28"/>
          <w:u w:val="single"/>
        </w:rPr>
        <w:t>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6AC15243"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157DB813"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30B5B51"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14:paraId="35BADE8F" w14:textId="77777777"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5CF8ED43"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14:paraId="54B310F6"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w:t>
      </w:r>
      <w:proofErr w:type="gramStart"/>
      <w:r w:rsidRPr="00D770AA">
        <w:rPr>
          <w:rFonts w:ascii="標楷體" w:eastAsia="標楷體" w:hAnsi="標楷體" w:hint="eastAsia"/>
          <w:sz w:val="28"/>
        </w:rPr>
        <w:t>或其院</w:t>
      </w:r>
      <w:proofErr w:type="gramEnd"/>
      <w:r w:rsidRPr="00D770AA">
        <w:rPr>
          <w:rFonts w:ascii="標楷體" w:eastAsia="標楷體" w:hAnsi="標楷體" w:hint="eastAsia"/>
          <w:sz w:val="28"/>
        </w:rPr>
        <w:t>、系、所)</w:t>
      </w:r>
    </w:p>
    <w:p w14:paraId="749E7D3D"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14:paraId="7F377F1F"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經政府合法登記之公司、行號、機構</w:t>
      </w:r>
    </w:p>
    <w:p w14:paraId="0F14D31B" w14:textId="77777777" w:rsidR="00D770AA" w:rsidRPr="00D770AA" w:rsidRDefault="006F2989"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14:paraId="2CF37C9D" w14:textId="77777777"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14:paraId="140069A8" w14:textId="77777777"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sidR="00CD131D">
        <w:fldChar w:fldCharType="begin"/>
      </w:r>
      <w:r w:rsidR="00CD131D">
        <w:instrText>HYPERLINK "http://gcis.nat.gov.tw/index.js"</w:instrText>
      </w:r>
      <w:r w:rsidR="00CD131D">
        <w:fldChar w:fldCharType="separate"/>
      </w:r>
      <w:r w:rsidRPr="0049062D">
        <w:rPr>
          <w:rStyle w:val="aa"/>
          <w:rFonts w:ascii="標楷體" w:eastAsia="標楷體" w:hAnsi="標楷體" w:hint="eastAsia"/>
          <w:spacing w:val="0"/>
          <w:sz w:val="28"/>
        </w:rPr>
        <w:t>http://gcis.nat.gov.tw/index.js</w:t>
      </w:r>
      <w:r w:rsidR="00CD131D">
        <w:rPr>
          <w:rStyle w:val="aa"/>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）－商工</w:t>
      </w:r>
      <w:proofErr w:type="gramEnd"/>
      <w:r>
        <w:rPr>
          <w:rFonts w:ascii="標楷體" w:eastAsia="標楷體" w:hAnsi="標楷體" w:hint="eastAsia"/>
          <w:spacing w:val="0"/>
          <w:sz w:val="28"/>
        </w:rPr>
        <w:t>登記資料公示查詢系統，下載列印登記資料，納入投標文件。</w:t>
      </w:r>
    </w:p>
    <w:p w14:paraId="6EE2049B"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6FD79F73" w14:textId="77777777"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商工登記資料之公司登記資料查詢網站之「公司基本資料」</w:t>
      </w:r>
      <w:proofErr w:type="gramStart"/>
      <w:r w:rsidRPr="000A49F4">
        <w:rPr>
          <w:rFonts w:ascii="標楷體" w:eastAsia="標楷體" w:hAnsi="標楷體" w:hint="eastAsia"/>
          <w:spacing w:val="0"/>
          <w:sz w:val="28"/>
        </w:rPr>
        <w:t>均屬之</w:t>
      </w:r>
      <w:proofErr w:type="gramEnd"/>
      <w:r w:rsidRPr="000A49F4">
        <w:rPr>
          <w:rFonts w:ascii="標楷體" w:eastAsia="標楷體" w:hAnsi="標楷體" w:hint="eastAsia"/>
          <w:spacing w:val="0"/>
          <w:sz w:val="28"/>
        </w:rPr>
        <w:t>)或商業登記證明文件(登記機關核准商業登記之核准函、商業登記抄本、商業登記證明書、或列印「全國商工行政服務入口網」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商工登記資料之商業登記資料查詢網站之「商業登記基本資料」</w:t>
      </w:r>
      <w:proofErr w:type="gramStart"/>
      <w:r w:rsidRPr="000A49F4">
        <w:rPr>
          <w:rFonts w:ascii="標楷體" w:eastAsia="標楷體" w:hAnsi="標楷體" w:hint="eastAsia"/>
          <w:spacing w:val="0"/>
          <w:sz w:val="28"/>
        </w:rPr>
        <w:t>均屬之</w:t>
      </w:r>
      <w:proofErr w:type="gramEnd"/>
      <w:r w:rsidRPr="000A49F4">
        <w:rPr>
          <w:rFonts w:ascii="標楷體" w:eastAsia="標楷體" w:hAnsi="標楷體" w:hint="eastAsia"/>
          <w:spacing w:val="0"/>
          <w:sz w:val="28"/>
        </w:rPr>
        <w:t>)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proofErr w:type="gramStart"/>
      <w:r w:rsidRPr="000A49F4">
        <w:rPr>
          <w:rFonts w:ascii="標楷體" w:eastAsia="標楷體" w:hAnsi="標楷體" w:hint="eastAsia"/>
          <w:b/>
          <w:spacing w:val="0"/>
          <w:sz w:val="28"/>
        </w:rPr>
        <w:t>（註</w:t>
      </w:r>
      <w:proofErr w:type="gramEnd"/>
      <w:r w:rsidRPr="000A49F4">
        <w:rPr>
          <w:rFonts w:ascii="標楷體" w:eastAsia="標楷體" w:hAnsi="標楷體" w:hint="eastAsia"/>
          <w:b/>
          <w:spacing w:val="0"/>
          <w:sz w:val="28"/>
        </w:rPr>
        <w:t>：營利事業登記證自98年4月13日起不再作為證明文件</w:t>
      </w:r>
      <w:proofErr w:type="gramStart"/>
      <w:r w:rsidRPr="000A49F4">
        <w:rPr>
          <w:rFonts w:ascii="標楷體" w:eastAsia="標楷體" w:hAnsi="標楷體" w:hint="eastAsia"/>
          <w:b/>
          <w:spacing w:val="0"/>
          <w:sz w:val="28"/>
        </w:rPr>
        <w:t>）</w:t>
      </w:r>
      <w:proofErr w:type="gramEnd"/>
    </w:p>
    <w:p w14:paraId="3E0CE368"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w:t>
      </w:r>
      <w:proofErr w:type="gramStart"/>
      <w:r w:rsidR="006D37F7" w:rsidRPr="000A49F4">
        <w:rPr>
          <w:rFonts w:ascii="標楷體" w:eastAsia="標楷體" w:hAnsi="標楷體" w:hint="eastAsia"/>
          <w:spacing w:val="0"/>
          <w:sz w:val="28"/>
        </w:rPr>
        <w:t>檢附申領</w:t>
      </w:r>
      <w:proofErr w:type="gramEnd"/>
      <w:r w:rsidR="006D37F7" w:rsidRPr="000A49F4">
        <w:rPr>
          <w:rFonts w:ascii="標楷體" w:eastAsia="標楷體" w:hAnsi="標楷體" w:hint="eastAsia"/>
          <w:spacing w:val="0"/>
          <w:sz w:val="28"/>
        </w:rPr>
        <w:t>統一發票購票證相關文件。營業税或所得稅之納稅證明，得以與上開最近一期或前一期證明相同期間內主管稽徵機關核發之無違章欠稅之查復表代之。</w:t>
      </w:r>
    </w:p>
    <w:p w14:paraId="0F7CE487" w14:textId="2D9D96C2"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8C5C4E">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14:paraId="4557B70E" w14:textId="4067EA0D"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8C5C4E">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供應或承做</w:t>
      </w:r>
      <w:proofErr w:type="gramEnd"/>
      <w:r w:rsidR="00D2692D">
        <w:rPr>
          <w:rFonts w:ascii="標楷體" w:eastAsia="標楷體" w:hAnsi="標楷體" w:hint="eastAsia"/>
          <w:sz w:val="28"/>
        </w:rPr>
        <w:t>之文件（如契約、驗收紀錄）、招標文件規定之樣品、現有或得標後可取得履約所需設備、技術、財力、人力或場所之說明或品質管制能力文件等。</w:t>
      </w:r>
    </w:p>
    <w:p w14:paraId="51166DC6" w14:textId="77777777"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0FE9C0F8" w14:textId="77777777" w:rsidR="008C5C4E" w:rsidRDefault="00A0434E" w:rsidP="008C5C4E">
      <w:pPr>
        <w:pStyle w:val="7"/>
        <w:ind w:leftChars="590" w:left="2046" w:hangingChars="225" w:hanging="630"/>
        <w:jc w:val="both"/>
        <w:textDirection w:val="lrTbV"/>
        <w:rPr>
          <w:rFonts w:ascii="標楷體" w:eastAsia="標楷體" w:hAnsi="標楷體"/>
          <w:b/>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w:t>
      </w:r>
      <w:proofErr w:type="gramStart"/>
      <w:r w:rsidR="00456344" w:rsidRPr="00456344">
        <w:rPr>
          <w:rFonts w:ascii="標楷體" w:eastAsia="標楷體" w:hAnsi="標楷體" w:hint="eastAsia"/>
          <w:b/>
          <w:sz w:val="28"/>
        </w:rPr>
        <w:t>含資安</w:t>
      </w:r>
      <w:proofErr w:type="gramEnd"/>
      <w:r w:rsidR="00456344" w:rsidRPr="00456344">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https://web.pcc.gov.tw</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/相關連結/其他/經濟部(投資審議司)公告陸資資訊)。</w:t>
      </w:r>
    </w:p>
    <w:p w14:paraId="02EF274C" w14:textId="1381D04C" w:rsidR="008C5C4E" w:rsidRPr="008C5C4E" w:rsidRDefault="008C5C4E" w:rsidP="008C5C4E">
      <w:pPr>
        <w:pStyle w:val="7"/>
        <w:ind w:leftChars="590" w:left="2110" w:hangingChars="225" w:hanging="694"/>
        <w:jc w:val="both"/>
        <w:textDirection w:val="lrTbV"/>
        <w:rPr>
          <w:rFonts w:ascii="標楷體" w:eastAsia="標楷體" w:hAnsi="標楷體"/>
          <w:b/>
          <w:sz w:val="28"/>
        </w:rPr>
      </w:pPr>
      <w:r>
        <w:rPr>
          <w:rFonts w:ascii="標楷體" w:eastAsia="標楷體" w:hAnsi="標楷體" w:hint="eastAsia"/>
          <w:b/>
          <w:sz w:val="28"/>
        </w:rPr>
        <w:t xml:space="preserve">    ■</w:t>
      </w:r>
      <w:r w:rsidRPr="008C5C4E">
        <w:rPr>
          <w:rFonts w:ascii="標楷體" w:eastAsia="標楷體" w:hAnsi="標楷體" w:hint="eastAsia"/>
          <w:b/>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57DF012C"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13CE8D3"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38BCB973"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3B233F9A"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524BD415" w14:textId="77777777"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(2-9)其他：</w:t>
      </w:r>
      <w:r w:rsidR="001817EE" w:rsidRPr="008C17D2">
        <w:rPr>
          <w:rFonts w:ascii="標楷體" w:eastAsia="標楷體" w:hAnsi="標楷體"/>
          <w:b/>
          <w:spacing w:val="0"/>
          <w:sz w:val="28"/>
        </w:rPr>
        <w:t xml:space="preserve"> </w:t>
      </w:r>
    </w:p>
    <w:p w14:paraId="4213FB00"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139112E2"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3F8E2073"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A7FA608"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1E115AF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14:paraId="1ADBC2A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7BC80D82"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14:paraId="44BB29F0"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B44C3D0"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7818E46A"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6DFFBF40"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0758E72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78A7674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14:paraId="4930FE0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14:paraId="778E557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2A70B66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1126C0D"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AC8185E"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695BD2B2"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2AEDCF2"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095EE112"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14:paraId="17ED290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14:paraId="004B2EC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14:paraId="5F4E329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55F7A615"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18AB4E4B"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7EE764D7"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0E1484E5"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443AF12D"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244316BA" w14:textId="01807808" w:rsidR="009162AB" w:rsidRPr="00630273" w:rsidRDefault="008C5C4E" w:rsidP="009162AB">
      <w:pPr>
        <w:pStyle w:val="7"/>
        <w:ind w:leftChars="700" w:left="1680" w:firstLine="0"/>
        <w:jc w:val="both"/>
        <w:textDirection w:val="lrTbV"/>
        <w:rPr>
          <w:rFonts w:ascii="標楷體" w:eastAsia="標楷體" w:hAnsi="標楷體"/>
          <w:spacing w:val="0"/>
          <w:sz w:val="28"/>
        </w:rPr>
      </w:pPr>
      <w:r>
        <w:rPr>
          <w:rFonts w:eastAsia="標楷體" w:hint="eastAsia"/>
          <w:color w:val="FF0000"/>
          <w:sz w:val="28"/>
        </w:rPr>
        <w:t>■</w:t>
      </w:r>
      <w:r w:rsidR="009162AB" w:rsidRPr="00CB0B1F">
        <w:rPr>
          <w:rFonts w:eastAsia="標楷體" w:hint="eastAsia"/>
          <w:color w:val="FF0000"/>
          <w:sz w:val="28"/>
        </w:rPr>
        <w:t>採購契約範本附記條款特別聲明。</w:t>
      </w:r>
    </w:p>
    <w:p w14:paraId="3CCBAD12"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CBB5AA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6A91FE67"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7DD99CBE" w14:textId="50A89B65"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8D5CBF">
        <w:rPr>
          <w:rFonts w:ascii="標楷體" w:eastAsia="標楷體" w:hAnsi="標楷體" w:hint="eastAsia"/>
          <w:spacing w:val="0"/>
          <w:sz w:val="28"/>
        </w:rPr>
        <w:t>比減價單</w:t>
      </w:r>
      <w:r w:rsidRPr="00630273">
        <w:rPr>
          <w:rFonts w:ascii="標楷體" w:eastAsia="標楷體" w:hAnsi="標楷體"/>
          <w:spacing w:val="0"/>
          <w:sz w:val="28"/>
        </w:rPr>
        <w:t>。</w:t>
      </w:r>
    </w:p>
    <w:p w14:paraId="205F115F"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14:paraId="7A2A3629"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406CBC21"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267A13EF"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45B786A"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34274403"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61690832" w14:textId="77777777"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14:paraId="156C4F97" w14:textId="77777777"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2404F1">
        <w:rPr>
          <w:rFonts w:ascii="標楷體" w:eastAsia="標楷體" w:hAnsi="標楷體" w:hint="eastAsia"/>
          <w:spacing w:val="0"/>
          <w:sz w:val="28"/>
        </w:rPr>
        <w:t>□廠商報價單</w:t>
      </w:r>
    </w:p>
    <w:p w14:paraId="77361D22" w14:textId="77777777"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14:paraId="720893EA"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14:paraId="4E1F6DDF" w14:textId="0E9751D1"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C5C4E">
        <w:rPr>
          <w:rFonts w:ascii="標楷體" w:eastAsia="標楷體" w:hAnsi="標楷體" w:hint="eastAsia"/>
          <w:spacing w:val="0"/>
          <w:sz w:val="28"/>
        </w:rPr>
        <w:t>■</w:t>
      </w:r>
      <w:r w:rsidR="004C4AC4" w:rsidRPr="004C4AC4">
        <w:rPr>
          <w:rFonts w:ascii="標楷體" w:eastAsia="標楷體" w:hAnsi="標楷體" w:hint="eastAsia"/>
          <w:sz w:val="28"/>
        </w:rPr>
        <w:t>與需求規格書之規格相同或是同等品，</w:t>
      </w:r>
      <w:proofErr w:type="gramStart"/>
      <w:r w:rsidR="004C4AC4" w:rsidRPr="004C4AC4">
        <w:rPr>
          <w:rFonts w:ascii="標楷體" w:eastAsia="標楷體" w:hAnsi="標楷體" w:hint="eastAsia"/>
          <w:sz w:val="28"/>
        </w:rPr>
        <w:t>均需檢</w:t>
      </w:r>
      <w:proofErr w:type="gramEnd"/>
      <w:r w:rsidR="004C4AC4" w:rsidRPr="004C4AC4">
        <w:rPr>
          <w:rFonts w:ascii="標楷體" w:eastAsia="標楷體" w:hAnsi="標楷體" w:hint="eastAsia"/>
          <w:sz w:val="28"/>
        </w:rPr>
        <w:t>附型錄</w:t>
      </w:r>
      <w:r w:rsidR="008C5C4E">
        <w:rPr>
          <w:rFonts w:ascii="標楷體" w:eastAsia="標楷體" w:hAnsi="標楷體" w:hint="eastAsia"/>
          <w:sz w:val="28"/>
        </w:rPr>
        <w:t>□</w:t>
      </w:r>
      <w:r w:rsidR="004C4AC4" w:rsidRPr="004C4AC4">
        <w:rPr>
          <w:rFonts w:ascii="標楷體" w:eastAsia="標楷體" w:hAnsi="標楷體" w:hint="eastAsia"/>
          <w:sz w:val="28"/>
        </w:rPr>
        <w:t>服務建議書(企劃書) (1式</w:t>
      </w:r>
      <w:r w:rsidR="008C17D2">
        <w:rPr>
          <w:rFonts w:ascii="標楷體" w:eastAsia="標楷體" w:hAnsi="標楷體" w:hint="eastAsia"/>
          <w:sz w:val="28"/>
        </w:rPr>
        <w:t>7</w:t>
      </w:r>
      <w:r w:rsidR="004C4AC4" w:rsidRPr="004C4AC4">
        <w:rPr>
          <w:rFonts w:ascii="標楷體" w:eastAsia="標楷體" w:hAnsi="標楷體" w:hint="eastAsia"/>
          <w:sz w:val="28"/>
        </w:rPr>
        <w:t>份)【其中一份請勿裝訂，以利複製】及光碟電子檔</w:t>
      </w:r>
      <w:r w:rsidR="004C4AC4">
        <w:rPr>
          <w:rFonts w:ascii="標楷體" w:eastAsia="標楷體" w:hAnsi="標楷體" w:hint="eastAsia"/>
          <w:sz w:val="28"/>
        </w:rPr>
        <w:t>__</w:t>
      </w:r>
      <w:r w:rsidR="004C4AC4" w:rsidRPr="004C4AC4">
        <w:rPr>
          <w:rFonts w:ascii="標楷體" w:eastAsia="標楷體" w:hAnsi="標楷體" w:hint="eastAsia"/>
          <w:sz w:val="28"/>
        </w:rPr>
        <w:t>份。</w:t>
      </w:r>
    </w:p>
    <w:p w14:paraId="26C6D336" w14:textId="12EB6AE5"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8D5CBF">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、□廠商報價單1份</w:t>
      </w:r>
      <w:r>
        <w:rPr>
          <w:rFonts w:ascii="標楷體" w:eastAsia="標楷體" w:hAnsi="標楷體" w:hint="eastAsia"/>
          <w:spacing w:val="0"/>
          <w:sz w:val="28"/>
        </w:rPr>
        <w:t>。</w:t>
      </w:r>
    </w:p>
    <w:p w14:paraId="34A1983C"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w:t>
      </w:r>
      <w:proofErr w:type="gramStart"/>
      <w:r w:rsidRPr="00982EE6">
        <w:rPr>
          <w:rFonts w:ascii="標楷體" w:eastAsia="標楷體" w:hAnsi="標楷體"/>
          <w:sz w:val="28"/>
        </w:rPr>
        <w:t>標</w:t>
      </w:r>
      <w:proofErr w:type="gramEnd"/>
      <w:r w:rsidRPr="00982EE6">
        <w:rPr>
          <w:rFonts w:ascii="標楷體" w:eastAsia="標楷體" w:hAnsi="標楷體"/>
          <w:sz w:val="28"/>
        </w:rPr>
        <w:t>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14:paraId="3659F291"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33BB641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14:paraId="36FAAD47"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9D6531C"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E3F3C9A"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14:paraId="1B04BB36"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F8EC33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42E4AC9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w:t>
      </w:r>
      <w:proofErr w:type="gramEnd"/>
      <w:r w:rsidRPr="0039337B">
        <w:rPr>
          <w:rFonts w:ascii="標楷體" w:eastAsia="標楷體" w:hAnsi="標楷體" w:hint="eastAsia"/>
          <w:spacing w:val="0"/>
          <w:sz w:val="28"/>
        </w:rPr>
        <w:t>本投標須知之規定辦理，如有</w:t>
      </w:r>
      <w:proofErr w:type="gramStart"/>
      <w:r w:rsidRPr="0039337B">
        <w:rPr>
          <w:rFonts w:ascii="標楷體" w:eastAsia="標楷體" w:hAnsi="標楷體" w:hint="eastAsia"/>
          <w:spacing w:val="0"/>
          <w:sz w:val="28"/>
        </w:rPr>
        <w:t>任何違</w:t>
      </w:r>
      <w:proofErr w:type="gramEnd"/>
      <w:r w:rsidRPr="0039337B">
        <w:rPr>
          <w:rFonts w:ascii="標楷體" w:eastAsia="標楷體" w:hAnsi="標楷體" w:hint="eastAsia"/>
          <w:spacing w:val="0"/>
          <w:sz w:val="28"/>
        </w:rPr>
        <w:t>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59BED861"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14:paraId="097FD6CF"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14:paraId="08608750"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14:paraId="7A33BFC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14:paraId="2E52476F"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58B4212"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6A7270B9"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14:paraId="435B4E49" w14:textId="77777777"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14:paraId="20D721A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參考最有利標之精神者：</w:t>
      </w:r>
    </w:p>
    <w:p w14:paraId="783218E4"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w:t>
      </w:r>
      <w:proofErr w:type="gramStart"/>
      <w:r w:rsidRPr="00D40D29">
        <w:rPr>
          <w:rFonts w:ascii="標楷體" w:eastAsia="標楷體" w:hAnsi="標楷體" w:hint="eastAsia"/>
          <w:sz w:val="28"/>
        </w:rPr>
        <w:t>則洽次符合</w:t>
      </w:r>
      <w:proofErr w:type="gramEnd"/>
      <w:r w:rsidRPr="00D40D29">
        <w:rPr>
          <w:rFonts w:ascii="標楷體" w:eastAsia="標楷體" w:hAnsi="標楷體" w:hint="eastAsia"/>
          <w:sz w:val="28"/>
        </w:rPr>
        <w:t>需要之廠商議價，若需求規格說明書未設有次符合需要之廠商，則為無得標廠商之廢標。</w:t>
      </w:r>
    </w:p>
    <w:p w14:paraId="34F1E940"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14:paraId="3F8E10FF"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14:paraId="482ECAD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最低標者：</w:t>
      </w:r>
    </w:p>
    <w:p w14:paraId="4627BF5E"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14:paraId="7DE5544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w:t>
      </w:r>
      <w:proofErr w:type="gramStart"/>
      <w:r w:rsidRPr="00D40D29">
        <w:rPr>
          <w:rFonts w:ascii="標楷體" w:eastAsia="標楷體" w:hAnsi="標楷體" w:hint="eastAsia"/>
          <w:sz w:val="28"/>
        </w:rPr>
        <w:t>承作</w:t>
      </w:r>
      <w:proofErr w:type="gramEnd"/>
      <w:r w:rsidRPr="00D40D29">
        <w:rPr>
          <w:rFonts w:ascii="標楷體" w:eastAsia="標楷體" w:hAnsi="標楷體" w:hint="eastAsia"/>
          <w:sz w:val="28"/>
        </w:rPr>
        <w:t>」，主席宣布決標及底價後，廠商於投標書</w:t>
      </w:r>
      <w:proofErr w:type="gramStart"/>
      <w:r w:rsidRPr="00D40D29">
        <w:rPr>
          <w:rFonts w:ascii="標楷體" w:eastAsia="標楷體" w:hAnsi="標楷體" w:hint="eastAsia"/>
          <w:sz w:val="28"/>
        </w:rPr>
        <w:t>載明決標</w:t>
      </w:r>
      <w:proofErr w:type="gramEnd"/>
      <w:r w:rsidRPr="00D40D29">
        <w:rPr>
          <w:rFonts w:ascii="標楷體" w:eastAsia="標楷體" w:hAnsi="標楷體" w:hint="eastAsia"/>
          <w:sz w:val="28"/>
        </w:rPr>
        <w:t>金額。</w:t>
      </w:r>
    </w:p>
    <w:p w14:paraId="61DE6362" w14:textId="77777777"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w:t>
      </w:r>
      <w:proofErr w:type="gramStart"/>
      <w:r w:rsidRPr="00D40D29">
        <w:rPr>
          <w:rFonts w:ascii="標楷體" w:eastAsia="標楷體" w:hAnsi="標楷體" w:hint="eastAsia"/>
          <w:sz w:val="28"/>
        </w:rPr>
        <w:t>企字第09900165333號函頒修</w:t>
      </w:r>
      <w:proofErr w:type="gramEnd"/>
      <w:r w:rsidRPr="00D40D29">
        <w:rPr>
          <w:rFonts w:ascii="標楷體" w:eastAsia="標楷體" w:hAnsi="標楷體" w:hint="eastAsia"/>
          <w:sz w:val="28"/>
        </w:rPr>
        <w:t>「依政府採購法第58條處理總標價低於底價百分之八十案件之執行程序」處理。</w:t>
      </w:r>
    </w:p>
    <w:p w14:paraId="2B9786BC"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6F18B5D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205916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14:paraId="4AA856E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71B2CD2"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289337A7"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32CAC076"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DE76" w14:textId="77777777" w:rsidR="00B025E5" w:rsidRDefault="00B025E5">
      <w:r>
        <w:separator/>
      </w:r>
    </w:p>
  </w:endnote>
  <w:endnote w:type="continuationSeparator" w:id="0">
    <w:p w14:paraId="25732B1B" w14:textId="77777777" w:rsidR="00B025E5" w:rsidRDefault="00B0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5F1"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51279B"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FE1"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7E77482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B482" w14:textId="77777777" w:rsidR="00B025E5" w:rsidRDefault="00B025E5">
      <w:r>
        <w:separator/>
      </w:r>
    </w:p>
  </w:footnote>
  <w:footnote w:type="continuationSeparator" w:id="0">
    <w:p w14:paraId="738591B2" w14:textId="77777777" w:rsidR="00B025E5" w:rsidRDefault="00B02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522431674">
    <w:abstractNumId w:val="12"/>
  </w:num>
  <w:num w:numId="2" w16cid:durableId="1714379848">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878351192">
    <w:abstractNumId w:val="13"/>
  </w:num>
  <w:num w:numId="4" w16cid:durableId="1620528129">
    <w:abstractNumId w:val="4"/>
  </w:num>
  <w:num w:numId="5" w16cid:durableId="1735933150">
    <w:abstractNumId w:val="1"/>
  </w:num>
  <w:num w:numId="6" w16cid:durableId="1227036438">
    <w:abstractNumId w:val="2"/>
  </w:num>
  <w:num w:numId="7" w16cid:durableId="1779792400">
    <w:abstractNumId w:val="7"/>
  </w:num>
  <w:num w:numId="8" w16cid:durableId="1746605537">
    <w:abstractNumId w:val="6"/>
  </w:num>
  <w:num w:numId="9" w16cid:durableId="1323436754">
    <w:abstractNumId w:val="5"/>
  </w:num>
  <w:num w:numId="10" w16cid:durableId="505094743">
    <w:abstractNumId w:val="11"/>
  </w:num>
  <w:num w:numId="11" w16cid:durableId="1492326842">
    <w:abstractNumId w:val="8"/>
  </w:num>
  <w:num w:numId="12" w16cid:durableId="1991010488">
    <w:abstractNumId w:val="0"/>
  </w:num>
  <w:num w:numId="13" w16cid:durableId="1971548543">
    <w:abstractNumId w:val="10"/>
  </w:num>
  <w:num w:numId="14" w16cid:durableId="1403602011">
    <w:abstractNumId w:val="3"/>
  </w:num>
  <w:num w:numId="15" w16cid:durableId="1314290196">
    <w:abstractNumId w:val="9"/>
  </w:num>
  <w:num w:numId="16" w16cid:durableId="59710620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45C8E"/>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42EB"/>
    <w:rsid w:val="00257F53"/>
    <w:rsid w:val="00265452"/>
    <w:rsid w:val="00270EFD"/>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56344"/>
    <w:rsid w:val="004622AD"/>
    <w:rsid w:val="00471095"/>
    <w:rsid w:val="0047136E"/>
    <w:rsid w:val="00480192"/>
    <w:rsid w:val="0049623B"/>
    <w:rsid w:val="004A1C81"/>
    <w:rsid w:val="004A1F2E"/>
    <w:rsid w:val="004A68B4"/>
    <w:rsid w:val="004A72CE"/>
    <w:rsid w:val="004B2970"/>
    <w:rsid w:val="004B489C"/>
    <w:rsid w:val="004C4AC4"/>
    <w:rsid w:val="004C5A55"/>
    <w:rsid w:val="004C70BC"/>
    <w:rsid w:val="004D464C"/>
    <w:rsid w:val="004D7B2F"/>
    <w:rsid w:val="004E10DB"/>
    <w:rsid w:val="004E1ACA"/>
    <w:rsid w:val="004E2052"/>
    <w:rsid w:val="004E3BBD"/>
    <w:rsid w:val="004E6425"/>
    <w:rsid w:val="004F2830"/>
    <w:rsid w:val="0050256A"/>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13FCE"/>
    <w:rsid w:val="0061662B"/>
    <w:rsid w:val="00620429"/>
    <w:rsid w:val="006228A4"/>
    <w:rsid w:val="00627AED"/>
    <w:rsid w:val="00630273"/>
    <w:rsid w:val="0064063B"/>
    <w:rsid w:val="00646940"/>
    <w:rsid w:val="00647A1F"/>
    <w:rsid w:val="00651A95"/>
    <w:rsid w:val="00651F77"/>
    <w:rsid w:val="00654FE6"/>
    <w:rsid w:val="006556D5"/>
    <w:rsid w:val="00662F7A"/>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C0548"/>
    <w:rsid w:val="007C1204"/>
    <w:rsid w:val="007C2852"/>
    <w:rsid w:val="007C4A9E"/>
    <w:rsid w:val="007C6FD9"/>
    <w:rsid w:val="007C7506"/>
    <w:rsid w:val="007D0CCF"/>
    <w:rsid w:val="007D6A63"/>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714C9"/>
    <w:rsid w:val="008715A3"/>
    <w:rsid w:val="00873462"/>
    <w:rsid w:val="00880AC3"/>
    <w:rsid w:val="00883DC6"/>
    <w:rsid w:val="0089767F"/>
    <w:rsid w:val="008A1387"/>
    <w:rsid w:val="008A5F65"/>
    <w:rsid w:val="008A7084"/>
    <w:rsid w:val="008B7B08"/>
    <w:rsid w:val="008C17D2"/>
    <w:rsid w:val="008C2033"/>
    <w:rsid w:val="008C4CAA"/>
    <w:rsid w:val="008C5160"/>
    <w:rsid w:val="008C5C4E"/>
    <w:rsid w:val="008D1399"/>
    <w:rsid w:val="008D19CC"/>
    <w:rsid w:val="008D5CBF"/>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0D9E"/>
    <w:rsid w:val="00A010CA"/>
    <w:rsid w:val="00A01526"/>
    <w:rsid w:val="00A0434E"/>
    <w:rsid w:val="00A046C1"/>
    <w:rsid w:val="00A047CD"/>
    <w:rsid w:val="00A05578"/>
    <w:rsid w:val="00A079A0"/>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25E5"/>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94820"/>
    <w:rsid w:val="00B94C5C"/>
    <w:rsid w:val="00B973FE"/>
    <w:rsid w:val="00B9791B"/>
    <w:rsid w:val="00BA6304"/>
    <w:rsid w:val="00BB35F1"/>
    <w:rsid w:val="00BB3C61"/>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131D"/>
    <w:rsid w:val="00CD5133"/>
    <w:rsid w:val="00CE6749"/>
    <w:rsid w:val="00CE704A"/>
    <w:rsid w:val="00CF18F5"/>
    <w:rsid w:val="00CF46CF"/>
    <w:rsid w:val="00D01EA7"/>
    <w:rsid w:val="00D0644C"/>
    <w:rsid w:val="00D074BA"/>
    <w:rsid w:val="00D12346"/>
    <w:rsid w:val="00D21B09"/>
    <w:rsid w:val="00D22E68"/>
    <w:rsid w:val="00D2692D"/>
    <w:rsid w:val="00D40D29"/>
    <w:rsid w:val="00D472B7"/>
    <w:rsid w:val="00D51CF0"/>
    <w:rsid w:val="00D61A07"/>
    <w:rsid w:val="00D70B69"/>
    <w:rsid w:val="00D74953"/>
    <w:rsid w:val="00D76EDB"/>
    <w:rsid w:val="00D770AA"/>
    <w:rsid w:val="00D85077"/>
    <w:rsid w:val="00D95EF1"/>
    <w:rsid w:val="00DA1319"/>
    <w:rsid w:val="00DA2915"/>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6221"/>
    <w:rsid w:val="00DF5429"/>
    <w:rsid w:val="00DF68D5"/>
    <w:rsid w:val="00E05F8E"/>
    <w:rsid w:val="00E12358"/>
    <w:rsid w:val="00E1354C"/>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C4BA"/>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panose1 w:val="00000000000000000000"/>
    <w:charset w:val="88"/>
    <w:family w:val="roman"/>
    <w:notTrueType/>
    <w:pitch w:val="default"/>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C4BE3"/>
    <w:rsid w:val="005E42F8"/>
    <w:rsid w:val="00682CBB"/>
    <w:rsid w:val="006B468D"/>
    <w:rsid w:val="007F54B9"/>
    <w:rsid w:val="00896338"/>
    <w:rsid w:val="008E5D8C"/>
    <w:rsid w:val="00A53072"/>
    <w:rsid w:val="00AF65E2"/>
    <w:rsid w:val="00B94820"/>
    <w:rsid w:val="00BB3C61"/>
    <w:rsid w:val="00DE2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6950</Words>
  <Characters>552</Characters>
  <Application>Microsoft Office Word</Application>
  <DocSecurity>0</DocSecurity>
  <Lines>4</Lines>
  <Paragraphs>14</Paragraphs>
  <ScaleCrop>false</ScaleCrop>
  <Company>PCC</Company>
  <LinksUpToDate>false</LinksUpToDate>
  <CharactersWithSpaces>7488</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27</cp:revision>
  <cp:lastPrinted>2025-12-08T02:31:00Z</cp:lastPrinted>
  <dcterms:created xsi:type="dcterms:W3CDTF">2024-01-19T06:52:00Z</dcterms:created>
  <dcterms:modified xsi:type="dcterms:W3CDTF">2025-12-09T04:00:00Z</dcterms:modified>
  <cp:category>I30</cp:category>
</cp:coreProperties>
</file>