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F14F" w14:textId="77777777" w:rsidR="001948DC" w:rsidRDefault="00FB6CCD" w:rsidP="001948DC">
      <w:pPr>
        <w:snapToGrid w:val="0"/>
        <w:jc w:val="center"/>
        <w:rPr>
          <w:rFonts w:ascii="標楷體" w:eastAsia="標楷體" w:hAnsi="標楷體" w:cs="標楷體"/>
          <w:sz w:val="40"/>
          <w:szCs w:val="40"/>
        </w:rPr>
      </w:pPr>
      <w:r>
        <w:rPr>
          <w:noProof/>
        </w:rPr>
        <w:pict w14:anchorId="422FF248">
          <v:shapetype id="_x0000_t202" coordsize="21600,21600" o:spt="202" path="m,l,21600r21600,l21600,xe">
            <v:stroke joinstyle="miter"/>
            <v:path gradientshapeok="t" o:connecttype="rect"/>
          </v:shapetype>
          <v:shape id="Text Box 5" o:spid="_x0000_s2050" type="#_x0000_t202" style="position:absolute;left:0;text-align:left;margin-left:10pt;margin-top:1.85pt;width:459pt;height:727.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" strokeweight="6pt">
            <v:stroke linestyle="thickBetweenThin"/>
            <v:textbox>
              <w:txbxContent>
                <w:p w14:paraId="5F58CC2C" w14:textId="77777777" w:rsidR="00740239" w:rsidRDefault="00740239" w:rsidP="001948DC">
                  <w:pPr>
                    <w:rPr>
                      <w:rFonts w:eastAsia="標楷體"/>
                      <w:b/>
                      <w:sz w:val="56"/>
                    </w:rPr>
                  </w:pPr>
                </w:p>
                <w:p w14:paraId="6C9D8E45" w14:textId="420F658E" w:rsidR="00740239" w:rsidRDefault="00740239" w:rsidP="001948DC">
                  <w:pPr>
                    <w:rPr>
                      <w:rFonts w:eastAsia="標楷體"/>
                      <w:b/>
                      <w:sz w:val="56"/>
                    </w:rPr>
                  </w:pPr>
                  <w:r w:rsidRPr="00B03A37">
                    <w:rPr>
                      <w:rFonts w:ascii="標楷體" w:eastAsia="標楷體" w:hAnsi="標楷體"/>
                      <w:noProof/>
                      <w:color w:val="0000FF"/>
                    </w:rPr>
                    <w:drawing>
                      <wp:inline distT="0" distB="0" distL="0" distR="0" wp14:anchorId="446E87B4" wp14:editId="2AEC308D">
                        <wp:extent cx="5494020" cy="884555"/>
                        <wp:effectExtent l="0" t="0" r="0" b="0"/>
                        <wp:docPr id="1"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4555"/>
                                </a:xfrm>
                                <a:prstGeom prst="rect">
                                  <a:avLst/>
                                </a:prstGeom>
                                <a:noFill/>
                                <a:ln>
                                  <a:noFill/>
                                </a:ln>
                              </pic:spPr>
                            </pic:pic>
                          </a:graphicData>
                        </a:graphic>
                      </wp:inline>
                    </w:drawing>
                  </w:r>
                </w:p>
                <w:p w14:paraId="7367E88C" w14:textId="77777777" w:rsidR="00740239" w:rsidRDefault="00740239" w:rsidP="001948DC">
                  <w:pPr>
                    <w:rPr>
                      <w:rFonts w:eastAsia="標楷體"/>
                      <w:b/>
                      <w:sz w:val="56"/>
                    </w:rPr>
                  </w:pPr>
                </w:p>
                <w:p w14:paraId="745129E2" w14:textId="77777777" w:rsidR="00740239" w:rsidRDefault="00740239" w:rsidP="001948DC">
                  <w:pPr>
                    <w:rPr>
                      <w:rFonts w:eastAsia="標楷體"/>
                      <w:b/>
                      <w:sz w:val="56"/>
                    </w:rPr>
                  </w:pPr>
                </w:p>
                <w:p w14:paraId="68C0BA03" w14:textId="77777777" w:rsidR="00740239" w:rsidRDefault="00740239" w:rsidP="001948DC">
                  <w:pPr>
                    <w:rPr>
                      <w:rFonts w:eastAsia="文鼎粗行楷"/>
                      <w:sz w:val="56"/>
                    </w:rPr>
                  </w:pPr>
                </w:p>
                <w:p w14:paraId="0EA3B0D9" w14:textId="77777777" w:rsidR="00307EC8" w:rsidRDefault="00307EC8" w:rsidP="001948DC">
                  <w:pPr>
                    <w:jc w:val="center"/>
                    <w:rPr>
                      <w:rFonts w:eastAsia="標楷體"/>
                      <w:b/>
                      <w:sz w:val="48"/>
                      <w:szCs w:val="48"/>
                    </w:rPr>
                  </w:pPr>
                  <w:r w:rsidRPr="00307EC8">
                    <w:rPr>
                      <w:rFonts w:eastAsia="標楷體" w:hint="eastAsia"/>
                      <w:b/>
                      <w:sz w:val="48"/>
                      <w:szCs w:val="48"/>
                    </w:rPr>
                    <w:t>115</w:t>
                  </w:r>
                  <w:r w:rsidRPr="00307EC8">
                    <w:rPr>
                      <w:rFonts w:eastAsia="標楷體" w:hint="eastAsia"/>
                      <w:b/>
                      <w:sz w:val="48"/>
                      <w:szCs w:val="48"/>
                    </w:rPr>
                    <w:t>年租用公務使用之個人電腦</w:t>
                  </w:r>
                  <w:r w:rsidRPr="00307EC8">
                    <w:rPr>
                      <w:rFonts w:eastAsia="標楷體" w:hint="eastAsia"/>
                      <w:b/>
                      <w:sz w:val="48"/>
                      <w:szCs w:val="48"/>
                    </w:rPr>
                    <w:t>120</w:t>
                  </w:r>
                  <w:r w:rsidRPr="00307EC8">
                    <w:rPr>
                      <w:rFonts w:eastAsia="標楷體" w:hint="eastAsia"/>
                      <w:b/>
                      <w:sz w:val="48"/>
                      <w:szCs w:val="48"/>
                    </w:rPr>
                    <w:t>台採購案</w:t>
                  </w:r>
                </w:p>
                <w:p w14:paraId="3878108C" w14:textId="1D52DAE1" w:rsidR="00740239" w:rsidRPr="006261C0" w:rsidRDefault="00740239" w:rsidP="001948DC">
                  <w:pPr>
                    <w:jc w:val="center"/>
                    <w:rPr>
                      <w:rFonts w:eastAsia="標楷體"/>
                      <w:b/>
                      <w:sz w:val="56"/>
                    </w:rPr>
                  </w:pPr>
                  <w:r w:rsidRPr="00A51077">
                    <w:rPr>
                      <w:rFonts w:eastAsia="標楷體" w:hint="eastAsia"/>
                      <w:b/>
                      <w:sz w:val="48"/>
                      <w:szCs w:val="48"/>
                    </w:rPr>
                    <w:t>採購契約書</w:t>
                  </w:r>
                  <w:r w:rsidR="001F4FC1" w:rsidRPr="001F4FC1">
                    <w:rPr>
                      <w:rFonts w:eastAsia="標楷體" w:hint="eastAsia"/>
                      <w:b/>
                      <w:sz w:val="48"/>
                      <w:szCs w:val="48"/>
                    </w:rPr>
                    <w:t>(</w:t>
                  </w:r>
                  <w:r w:rsidR="001F4FC1" w:rsidRPr="001F4FC1">
                    <w:rPr>
                      <w:rFonts w:eastAsia="標楷體" w:hint="eastAsia"/>
                      <w:b/>
                      <w:sz w:val="48"/>
                      <w:szCs w:val="48"/>
                    </w:rPr>
                    <w:t>草約</w:t>
                  </w:r>
                  <w:r w:rsidR="001F4FC1" w:rsidRPr="001F4FC1">
                    <w:rPr>
                      <w:rFonts w:eastAsia="標楷體" w:hint="eastAsia"/>
                      <w:b/>
                      <w:sz w:val="48"/>
                      <w:szCs w:val="48"/>
                    </w:rPr>
                    <w:t>)</w:t>
                  </w:r>
                </w:p>
                <w:p w14:paraId="711F8CDE" w14:textId="77777777" w:rsidR="00740239" w:rsidRPr="006261C0" w:rsidRDefault="00740239" w:rsidP="001948DC">
                  <w:pPr>
                    <w:rPr>
                      <w:rFonts w:eastAsia="標楷體"/>
                      <w:b/>
                      <w:sz w:val="56"/>
                    </w:rPr>
                  </w:pPr>
                </w:p>
                <w:p w14:paraId="626C21D3" w14:textId="77777777" w:rsidR="00740239" w:rsidRDefault="00740239" w:rsidP="001948DC">
                  <w:pPr>
                    <w:rPr>
                      <w:rFonts w:eastAsia="標楷體"/>
                      <w:b/>
                      <w:sz w:val="56"/>
                    </w:rPr>
                  </w:pPr>
                </w:p>
                <w:p w14:paraId="695A7B2F" w14:textId="77777777" w:rsidR="00740239" w:rsidRDefault="00740239" w:rsidP="001948DC">
                  <w:pPr>
                    <w:rPr>
                      <w:rFonts w:eastAsia="標楷體"/>
                      <w:b/>
                      <w:sz w:val="56"/>
                    </w:rPr>
                  </w:pPr>
                </w:p>
                <w:p w14:paraId="4F34AA9E" w14:textId="77777777" w:rsidR="00740239" w:rsidRDefault="00740239" w:rsidP="001948DC">
                  <w:pPr>
                    <w:rPr>
                      <w:rFonts w:eastAsia="標楷體"/>
                      <w:b/>
                      <w:sz w:val="56"/>
                    </w:rPr>
                  </w:pPr>
                </w:p>
                <w:p w14:paraId="3282427F" w14:textId="77777777" w:rsidR="00740239" w:rsidRDefault="00740239" w:rsidP="001948DC">
                  <w:pPr>
                    <w:rPr>
                      <w:rFonts w:eastAsia="標楷體"/>
                      <w:b/>
                      <w:sz w:val="56"/>
                    </w:rPr>
                  </w:pPr>
                </w:p>
                <w:p w14:paraId="2C631F8B" w14:textId="77777777" w:rsidR="00740239" w:rsidRDefault="00740239" w:rsidP="001948DC">
                  <w:pPr>
                    <w:rPr>
                      <w:rFonts w:eastAsia="標楷體"/>
                      <w:b/>
                      <w:sz w:val="56"/>
                    </w:rPr>
                  </w:pPr>
                </w:p>
                <w:p w14:paraId="5973314D" w14:textId="747FB4CA" w:rsidR="00740239" w:rsidRPr="006261C0" w:rsidRDefault="00740239" w:rsidP="001948DC">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C40304">
                    <w:rPr>
                      <w:rFonts w:ascii="標楷體" w:eastAsia="標楷體" w:hAnsi="標楷體"/>
                      <w:b/>
                      <w:bCs/>
                      <w:sz w:val="32"/>
                    </w:rPr>
                    <w:t>P</w:t>
                  </w:r>
                  <w:r w:rsidR="006D3188">
                    <w:rPr>
                      <w:rFonts w:ascii="標楷體" w:eastAsia="標楷體" w:hAnsi="標楷體" w:hint="eastAsia"/>
                      <w:b/>
                      <w:bCs/>
                      <w:sz w:val="32"/>
                    </w:rPr>
                    <w:t>R</w:t>
                  </w:r>
                  <w:r w:rsidRPr="00C40304">
                    <w:rPr>
                      <w:rFonts w:ascii="標楷體" w:eastAsia="標楷體" w:hAnsi="標楷體"/>
                      <w:b/>
                      <w:bCs/>
                      <w:sz w:val="32"/>
                    </w:rPr>
                    <w:t>11</w:t>
                  </w:r>
                  <w:r w:rsidR="006D3188">
                    <w:rPr>
                      <w:rFonts w:ascii="標楷體" w:eastAsia="標楷體" w:hAnsi="標楷體" w:hint="eastAsia"/>
                      <w:b/>
                      <w:bCs/>
                      <w:sz w:val="32"/>
                    </w:rPr>
                    <w:t>5</w:t>
                  </w:r>
                  <w:r w:rsidRPr="00C40304">
                    <w:rPr>
                      <w:rFonts w:ascii="標楷體" w:eastAsia="標楷體" w:hAnsi="標楷體"/>
                      <w:b/>
                      <w:bCs/>
                      <w:sz w:val="32"/>
                    </w:rPr>
                    <w:t>0</w:t>
                  </w:r>
                  <w:r>
                    <w:rPr>
                      <w:rFonts w:ascii="標楷體" w:eastAsia="標楷體" w:hAnsi="標楷體" w:hint="eastAsia"/>
                      <w:b/>
                      <w:bCs/>
                      <w:sz w:val="32"/>
                    </w:rPr>
                    <w:t>1</w:t>
                  </w:r>
                  <w:r w:rsidR="006D3188">
                    <w:rPr>
                      <w:rFonts w:ascii="標楷體" w:eastAsia="標楷體" w:hAnsi="標楷體" w:hint="eastAsia"/>
                      <w:b/>
                      <w:bCs/>
                      <w:sz w:val="32"/>
                    </w:rPr>
                    <w:t>7</w:t>
                  </w:r>
                </w:p>
                <w:p w14:paraId="33373755" w14:textId="77777777" w:rsidR="00740239" w:rsidRPr="006261C0" w:rsidRDefault="00740239" w:rsidP="001948DC">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 </w:t>
                  </w:r>
                </w:p>
                <w:p w14:paraId="2E5C4F53" w14:textId="77777777" w:rsidR="00DF18A2" w:rsidRPr="00DF18A2" w:rsidRDefault="00DF18A2" w:rsidP="00DF18A2">
                  <w:pPr>
                    <w:spacing w:line="500" w:lineRule="exact"/>
                    <w:rPr>
                      <w:rFonts w:ascii="標楷體" w:eastAsia="標楷體" w:hAnsi="標楷體"/>
                      <w:b/>
                      <w:bCs/>
                      <w:sz w:val="32"/>
                    </w:rPr>
                  </w:pPr>
                  <w:r w:rsidRPr="00DF18A2">
                    <w:rPr>
                      <w:rFonts w:ascii="標楷體" w:eastAsia="標楷體" w:hAnsi="標楷體" w:hint="eastAsia"/>
                      <w:b/>
                      <w:bCs/>
                      <w:sz w:val="32"/>
                    </w:rPr>
                    <w:t>交貨期限：得標廠商應應自決標日起至115年12月15日以前，依本需求規格說明書，將本案設備送達本中心指定地點及位置完成安裝測試，主機安裝須配合現場環境，配置電源及網路線。</w:t>
                  </w:r>
                </w:p>
                <w:p w14:paraId="265BF846" w14:textId="77777777" w:rsidR="00DF18A2" w:rsidRPr="00DF18A2" w:rsidRDefault="00DF18A2" w:rsidP="00DF18A2">
                  <w:pPr>
                    <w:spacing w:line="500" w:lineRule="exact"/>
                    <w:rPr>
                      <w:rFonts w:ascii="標楷體" w:eastAsia="標楷體" w:hAnsi="標楷體"/>
                      <w:b/>
                      <w:bCs/>
                      <w:sz w:val="32"/>
                    </w:rPr>
                  </w:pPr>
                  <w:r w:rsidRPr="00DF18A2">
                    <w:rPr>
                      <w:rFonts w:ascii="標楷體" w:eastAsia="標楷體" w:hAnsi="標楷體" w:hint="eastAsia"/>
                      <w:b/>
                      <w:bCs/>
                      <w:sz w:val="32"/>
                    </w:rPr>
                    <w:t>履約期限：自決標日起至租賃期限屆滿。</w:t>
                  </w:r>
                </w:p>
                <w:p w14:paraId="685281FB" w14:textId="31505618" w:rsidR="00740239" w:rsidRDefault="00DF18A2" w:rsidP="00DF18A2">
                  <w:pPr>
                    <w:spacing w:line="500" w:lineRule="exact"/>
                    <w:rPr>
                      <w:rFonts w:ascii="標楷體" w:eastAsia="標楷體" w:hAnsi="標楷體"/>
                      <w:b/>
                      <w:bCs/>
                      <w:sz w:val="32"/>
                    </w:rPr>
                  </w:pPr>
                  <w:r w:rsidRPr="00DF18A2">
                    <w:rPr>
                      <w:rFonts w:ascii="標楷體" w:eastAsia="標楷體" w:hAnsi="標楷體" w:hint="eastAsia"/>
                      <w:b/>
                      <w:bCs/>
                      <w:sz w:val="32"/>
                    </w:rPr>
                    <w:t>租賃期間：廠商應自驗收合格日起算4年止。</w:t>
                  </w:r>
                </w:p>
              </w:txbxContent>
            </v:textbox>
          </v:shape>
        </w:pict>
      </w:r>
    </w:p>
    <w:p w14:paraId="67B0099C" w14:textId="77777777" w:rsidR="001948DC" w:rsidRDefault="001948DC" w:rsidP="001948DC">
      <w:pPr>
        <w:snapToGrid w:val="0"/>
        <w:jc w:val="center"/>
        <w:rPr>
          <w:rFonts w:ascii="標楷體" w:eastAsia="標楷體" w:hAnsi="標楷體" w:cs="標楷體"/>
          <w:sz w:val="40"/>
          <w:szCs w:val="40"/>
        </w:rPr>
      </w:pPr>
    </w:p>
    <w:p w14:paraId="676DA26D" w14:textId="77777777" w:rsidR="001948DC" w:rsidRDefault="001948DC" w:rsidP="001948DC">
      <w:pPr>
        <w:snapToGrid w:val="0"/>
        <w:jc w:val="center"/>
        <w:rPr>
          <w:rFonts w:ascii="標楷體" w:eastAsia="標楷體" w:hAnsi="標楷體" w:cs="標楷體"/>
          <w:sz w:val="40"/>
          <w:szCs w:val="40"/>
        </w:rPr>
      </w:pPr>
    </w:p>
    <w:p w14:paraId="73FD19FE" w14:textId="77777777" w:rsidR="001948DC" w:rsidRDefault="001948DC" w:rsidP="001948DC">
      <w:pPr>
        <w:snapToGrid w:val="0"/>
        <w:jc w:val="center"/>
        <w:rPr>
          <w:rFonts w:ascii="標楷體" w:eastAsia="標楷體" w:hAnsi="標楷體" w:cs="標楷體"/>
          <w:sz w:val="40"/>
          <w:szCs w:val="40"/>
        </w:rPr>
      </w:pPr>
    </w:p>
    <w:p w14:paraId="4FDB22C7" w14:textId="77777777" w:rsidR="001948DC" w:rsidRDefault="001948DC" w:rsidP="001948DC">
      <w:pPr>
        <w:snapToGrid w:val="0"/>
        <w:jc w:val="center"/>
        <w:rPr>
          <w:rFonts w:ascii="標楷體" w:eastAsia="標楷體" w:hAnsi="標楷體" w:cs="標楷體"/>
          <w:sz w:val="40"/>
          <w:szCs w:val="40"/>
        </w:rPr>
      </w:pPr>
    </w:p>
    <w:p w14:paraId="24D20FBA" w14:textId="77777777" w:rsidR="001948DC" w:rsidRDefault="001948DC" w:rsidP="001948DC">
      <w:pPr>
        <w:snapToGrid w:val="0"/>
        <w:jc w:val="center"/>
        <w:rPr>
          <w:rFonts w:ascii="標楷體" w:eastAsia="標楷體" w:hAnsi="標楷體" w:cs="標楷體"/>
          <w:sz w:val="40"/>
          <w:szCs w:val="40"/>
        </w:rPr>
      </w:pPr>
    </w:p>
    <w:p w14:paraId="29B20779" w14:textId="77777777" w:rsidR="001948DC" w:rsidRDefault="001948DC" w:rsidP="001948DC">
      <w:pPr>
        <w:snapToGrid w:val="0"/>
        <w:jc w:val="center"/>
        <w:rPr>
          <w:rFonts w:ascii="標楷體" w:eastAsia="標楷體" w:hAnsi="標楷體" w:cs="標楷體"/>
          <w:sz w:val="40"/>
          <w:szCs w:val="40"/>
        </w:rPr>
      </w:pPr>
    </w:p>
    <w:p w14:paraId="2DD56993" w14:textId="77777777" w:rsidR="001948DC" w:rsidRDefault="001948DC" w:rsidP="001948DC">
      <w:pPr>
        <w:snapToGrid w:val="0"/>
        <w:jc w:val="center"/>
        <w:rPr>
          <w:rFonts w:ascii="標楷體" w:eastAsia="標楷體" w:hAnsi="標楷體" w:cs="標楷體"/>
          <w:sz w:val="40"/>
          <w:szCs w:val="40"/>
        </w:rPr>
      </w:pPr>
    </w:p>
    <w:p w14:paraId="6F400437" w14:textId="77777777" w:rsidR="001948DC" w:rsidRDefault="001948DC" w:rsidP="001948DC">
      <w:pPr>
        <w:snapToGrid w:val="0"/>
        <w:jc w:val="center"/>
        <w:rPr>
          <w:rFonts w:ascii="標楷體" w:eastAsia="標楷體" w:hAnsi="標楷體" w:cs="標楷體"/>
          <w:sz w:val="40"/>
          <w:szCs w:val="40"/>
        </w:rPr>
      </w:pPr>
    </w:p>
    <w:p w14:paraId="05EEADB1" w14:textId="77777777" w:rsidR="001948DC" w:rsidRDefault="001948DC" w:rsidP="001948DC">
      <w:pPr>
        <w:snapToGrid w:val="0"/>
        <w:jc w:val="center"/>
        <w:rPr>
          <w:rFonts w:ascii="標楷體" w:eastAsia="標楷體" w:hAnsi="標楷體" w:cs="標楷體"/>
          <w:sz w:val="40"/>
          <w:szCs w:val="40"/>
        </w:rPr>
      </w:pPr>
    </w:p>
    <w:p w14:paraId="308A0E95" w14:textId="77777777" w:rsidR="001948DC" w:rsidRDefault="001948DC" w:rsidP="001948DC">
      <w:pPr>
        <w:snapToGrid w:val="0"/>
        <w:jc w:val="center"/>
        <w:rPr>
          <w:rFonts w:ascii="標楷體" w:eastAsia="標楷體" w:hAnsi="標楷體" w:cs="標楷體"/>
          <w:sz w:val="40"/>
          <w:szCs w:val="40"/>
        </w:rPr>
      </w:pPr>
    </w:p>
    <w:p w14:paraId="3B5E3535" w14:textId="77777777" w:rsidR="001948DC" w:rsidRDefault="001948DC" w:rsidP="001948DC">
      <w:pPr>
        <w:snapToGrid w:val="0"/>
        <w:jc w:val="center"/>
        <w:rPr>
          <w:rFonts w:ascii="標楷體" w:eastAsia="標楷體" w:hAnsi="標楷體" w:cs="標楷體"/>
          <w:sz w:val="40"/>
          <w:szCs w:val="40"/>
        </w:rPr>
      </w:pPr>
    </w:p>
    <w:p w14:paraId="282C0C3F" w14:textId="77777777" w:rsidR="001948DC" w:rsidRDefault="001948DC" w:rsidP="001948DC">
      <w:pPr>
        <w:snapToGrid w:val="0"/>
        <w:jc w:val="center"/>
        <w:rPr>
          <w:rFonts w:ascii="標楷體" w:eastAsia="標楷體" w:hAnsi="標楷體" w:cs="標楷體"/>
          <w:sz w:val="40"/>
          <w:szCs w:val="40"/>
        </w:rPr>
      </w:pPr>
    </w:p>
    <w:p w14:paraId="3CDE8622" w14:textId="77777777" w:rsidR="001948DC" w:rsidRDefault="001948DC" w:rsidP="001948DC">
      <w:pPr>
        <w:snapToGrid w:val="0"/>
        <w:jc w:val="center"/>
        <w:rPr>
          <w:rFonts w:ascii="標楷體" w:eastAsia="標楷體" w:hAnsi="標楷體" w:cs="標楷體"/>
          <w:sz w:val="40"/>
          <w:szCs w:val="40"/>
        </w:rPr>
      </w:pPr>
    </w:p>
    <w:p w14:paraId="3FCC9780" w14:textId="77777777" w:rsidR="001948DC" w:rsidRDefault="001948DC" w:rsidP="001948DC">
      <w:pPr>
        <w:snapToGrid w:val="0"/>
        <w:jc w:val="center"/>
        <w:rPr>
          <w:rFonts w:ascii="標楷體" w:eastAsia="標楷體" w:hAnsi="標楷體" w:cs="標楷體"/>
          <w:sz w:val="40"/>
          <w:szCs w:val="40"/>
        </w:rPr>
      </w:pPr>
    </w:p>
    <w:p w14:paraId="26DCD87A" w14:textId="77777777" w:rsidR="001948DC" w:rsidRDefault="001948DC" w:rsidP="001948DC">
      <w:pPr>
        <w:snapToGrid w:val="0"/>
        <w:jc w:val="center"/>
        <w:rPr>
          <w:rFonts w:ascii="標楷體" w:eastAsia="標楷體" w:hAnsi="標楷體" w:cs="標楷體"/>
          <w:sz w:val="40"/>
          <w:szCs w:val="40"/>
        </w:rPr>
      </w:pPr>
    </w:p>
    <w:p w14:paraId="01698509" w14:textId="77777777" w:rsidR="001948DC" w:rsidRDefault="001948DC" w:rsidP="001948DC">
      <w:pPr>
        <w:snapToGrid w:val="0"/>
        <w:jc w:val="center"/>
        <w:rPr>
          <w:rFonts w:ascii="標楷體" w:eastAsia="標楷體" w:hAnsi="標楷體" w:cs="標楷體"/>
          <w:sz w:val="40"/>
          <w:szCs w:val="40"/>
        </w:rPr>
      </w:pPr>
    </w:p>
    <w:p w14:paraId="48214D09" w14:textId="77777777" w:rsidR="001948DC" w:rsidRDefault="001948DC" w:rsidP="001948DC">
      <w:pPr>
        <w:snapToGrid w:val="0"/>
        <w:jc w:val="center"/>
        <w:rPr>
          <w:rFonts w:ascii="標楷體" w:eastAsia="標楷體" w:hAnsi="標楷體" w:cs="標楷體"/>
          <w:sz w:val="40"/>
          <w:szCs w:val="40"/>
        </w:rPr>
      </w:pPr>
    </w:p>
    <w:p w14:paraId="409536E6" w14:textId="77777777" w:rsidR="001948DC" w:rsidRDefault="001948DC" w:rsidP="001948DC">
      <w:pPr>
        <w:snapToGrid w:val="0"/>
        <w:jc w:val="center"/>
        <w:rPr>
          <w:rFonts w:ascii="標楷體" w:eastAsia="標楷體" w:hAnsi="標楷體" w:cs="標楷體"/>
          <w:sz w:val="40"/>
          <w:szCs w:val="40"/>
        </w:rPr>
      </w:pPr>
    </w:p>
    <w:p w14:paraId="3767F8B0" w14:textId="77777777" w:rsidR="001948DC" w:rsidRDefault="001948DC" w:rsidP="001948DC">
      <w:pPr>
        <w:snapToGrid w:val="0"/>
        <w:jc w:val="center"/>
        <w:rPr>
          <w:rFonts w:ascii="標楷體" w:eastAsia="標楷體" w:hAnsi="標楷體" w:cs="標楷體"/>
          <w:sz w:val="40"/>
          <w:szCs w:val="40"/>
        </w:rPr>
      </w:pPr>
    </w:p>
    <w:p w14:paraId="2ABC3754" w14:textId="77777777" w:rsidR="001948DC" w:rsidRDefault="001948DC" w:rsidP="001948DC">
      <w:pPr>
        <w:snapToGrid w:val="0"/>
        <w:jc w:val="center"/>
        <w:rPr>
          <w:rFonts w:ascii="標楷體" w:eastAsia="標楷體" w:hAnsi="標楷體" w:cs="標楷體"/>
          <w:sz w:val="40"/>
          <w:szCs w:val="40"/>
        </w:rPr>
      </w:pPr>
    </w:p>
    <w:p w14:paraId="11A35E9F" w14:textId="77777777" w:rsidR="001948DC" w:rsidRDefault="001948DC" w:rsidP="001948DC">
      <w:pPr>
        <w:snapToGrid w:val="0"/>
        <w:jc w:val="center"/>
        <w:rPr>
          <w:rFonts w:ascii="標楷體" w:eastAsia="標楷體" w:hAnsi="標楷體" w:cs="標楷體"/>
          <w:sz w:val="40"/>
          <w:szCs w:val="40"/>
        </w:rPr>
      </w:pPr>
    </w:p>
    <w:p w14:paraId="4371A9B7" w14:textId="77777777" w:rsidR="001948DC" w:rsidRDefault="001948DC" w:rsidP="001948DC">
      <w:pPr>
        <w:snapToGrid w:val="0"/>
        <w:jc w:val="center"/>
        <w:rPr>
          <w:rFonts w:ascii="標楷體" w:eastAsia="標楷體" w:hAnsi="標楷體" w:cs="標楷體"/>
          <w:sz w:val="40"/>
          <w:szCs w:val="40"/>
        </w:rPr>
      </w:pPr>
    </w:p>
    <w:p w14:paraId="7A88B4E8" w14:textId="77777777" w:rsidR="001948DC" w:rsidRDefault="001948DC" w:rsidP="001948DC">
      <w:pPr>
        <w:snapToGrid w:val="0"/>
        <w:jc w:val="center"/>
        <w:rPr>
          <w:rFonts w:ascii="標楷體" w:eastAsia="標楷體" w:hAnsi="標楷體" w:cs="標楷體"/>
          <w:sz w:val="40"/>
          <w:szCs w:val="40"/>
        </w:rPr>
      </w:pPr>
    </w:p>
    <w:p w14:paraId="699129E8" w14:textId="77777777" w:rsidR="001948DC" w:rsidRDefault="001948DC" w:rsidP="001948DC">
      <w:pPr>
        <w:snapToGrid w:val="0"/>
        <w:jc w:val="center"/>
        <w:rPr>
          <w:rFonts w:ascii="標楷體" w:eastAsia="標楷體" w:hAnsi="標楷體" w:cs="標楷體"/>
          <w:sz w:val="40"/>
          <w:szCs w:val="40"/>
        </w:rPr>
      </w:pPr>
    </w:p>
    <w:p w14:paraId="01018C6A" w14:textId="77777777" w:rsidR="001948DC" w:rsidRDefault="001948DC" w:rsidP="001948DC">
      <w:pPr>
        <w:snapToGrid w:val="0"/>
        <w:jc w:val="center"/>
        <w:rPr>
          <w:rFonts w:ascii="標楷體" w:eastAsia="標楷體" w:hAnsi="標楷體" w:cs="標楷體"/>
          <w:sz w:val="40"/>
          <w:szCs w:val="40"/>
        </w:rPr>
      </w:pPr>
    </w:p>
    <w:p w14:paraId="33747DE6" w14:textId="77777777" w:rsidR="001948DC" w:rsidRDefault="001948DC" w:rsidP="001948DC">
      <w:pPr>
        <w:snapToGrid w:val="0"/>
        <w:jc w:val="center"/>
        <w:rPr>
          <w:rFonts w:ascii="標楷體" w:eastAsia="標楷體" w:hAnsi="標楷體" w:cs="標楷體"/>
          <w:sz w:val="40"/>
          <w:szCs w:val="40"/>
        </w:rPr>
      </w:pPr>
    </w:p>
    <w:p w14:paraId="77E73BF1" w14:textId="77777777" w:rsidR="001948DC" w:rsidRDefault="001948DC">
      <w:pPr>
        <w:widowControl/>
        <w:textAlignment w:val="auto"/>
        <w:rPr>
          <w:rFonts w:ascii="標楷體" w:eastAsia="標楷體" w:hAnsi="標楷體"/>
          <w:b/>
          <w:sz w:val="36"/>
        </w:rPr>
      </w:pPr>
      <w:r>
        <w:rPr>
          <w:rFonts w:ascii="標楷體" w:eastAsia="標楷體" w:hAnsi="標楷體"/>
          <w:b/>
          <w:sz w:val="36"/>
        </w:rPr>
        <w:lastRenderedPageBreak/>
        <w:br w:type="page"/>
      </w:r>
    </w:p>
    <w:p w14:paraId="347028D9" w14:textId="77777777" w:rsidR="001948DC" w:rsidRDefault="001948DC" w:rsidP="001948DC">
      <w:pPr>
        <w:spacing w:line="400" w:lineRule="exact"/>
        <w:jc w:val="center"/>
        <w:textDirection w:val="lrTbV"/>
        <w:rPr>
          <w:rFonts w:ascii="標楷體" w:eastAsia="標楷體" w:hAnsi="標楷體"/>
          <w:b/>
          <w:sz w:val="36"/>
        </w:rPr>
      </w:pPr>
      <w:r>
        <w:rPr>
          <w:rFonts w:ascii="標楷體" w:eastAsia="標楷體" w:hAnsi="標楷體" w:hint="eastAsia"/>
          <w:b/>
          <w:sz w:val="36"/>
        </w:rPr>
        <w:lastRenderedPageBreak/>
        <w:t>財團法人醫藥品查驗中心</w:t>
      </w:r>
    </w:p>
    <w:p w14:paraId="23B36681" w14:textId="2A078C17" w:rsidR="001948DC" w:rsidRDefault="00307EC8" w:rsidP="001948DC">
      <w:pPr>
        <w:spacing w:line="400" w:lineRule="exact"/>
        <w:jc w:val="center"/>
        <w:rPr>
          <w:rFonts w:ascii="標楷體" w:eastAsia="標楷體" w:hAnsi="標楷體"/>
          <w:b/>
          <w:sz w:val="36"/>
        </w:rPr>
      </w:pPr>
      <w:r w:rsidRPr="00307EC8">
        <w:rPr>
          <w:rFonts w:ascii="標楷體" w:eastAsia="標楷體" w:hAnsi="標楷體" w:hint="eastAsia"/>
          <w:b/>
          <w:bCs/>
          <w:sz w:val="36"/>
        </w:rPr>
        <w:t>115年租用公務使用之個人電腦120台採購案</w:t>
      </w:r>
      <w:r w:rsidR="001948DC">
        <w:rPr>
          <w:rFonts w:ascii="標楷體" w:eastAsia="標楷體" w:hAnsi="標楷體" w:hint="eastAsia"/>
          <w:b/>
          <w:sz w:val="36"/>
        </w:rPr>
        <w:t>(案號：</w:t>
      </w:r>
      <w:r w:rsidR="001948DC" w:rsidRPr="00C40304">
        <w:rPr>
          <w:rFonts w:ascii="標楷體" w:eastAsia="標楷體" w:hAnsi="標楷體"/>
          <w:b/>
          <w:sz w:val="36"/>
        </w:rPr>
        <w:t>P</w:t>
      </w:r>
      <w:r>
        <w:rPr>
          <w:rFonts w:ascii="標楷體" w:eastAsia="標楷體" w:hAnsi="標楷體" w:hint="eastAsia"/>
          <w:b/>
          <w:sz w:val="36"/>
        </w:rPr>
        <w:t>R</w:t>
      </w:r>
      <w:r w:rsidR="001948DC" w:rsidRPr="00C40304">
        <w:rPr>
          <w:rFonts w:ascii="標楷體" w:eastAsia="標楷體" w:hAnsi="標楷體"/>
          <w:b/>
          <w:sz w:val="36"/>
        </w:rPr>
        <w:t>11</w:t>
      </w:r>
      <w:r>
        <w:rPr>
          <w:rFonts w:ascii="標楷體" w:eastAsia="標楷體" w:hAnsi="標楷體" w:hint="eastAsia"/>
          <w:b/>
          <w:sz w:val="36"/>
        </w:rPr>
        <w:t>5</w:t>
      </w:r>
      <w:r w:rsidR="001948DC" w:rsidRPr="00C40304">
        <w:rPr>
          <w:rFonts w:ascii="標楷體" w:eastAsia="標楷體" w:hAnsi="標楷體"/>
          <w:b/>
          <w:sz w:val="36"/>
        </w:rPr>
        <w:t>0</w:t>
      </w:r>
      <w:r>
        <w:rPr>
          <w:rFonts w:ascii="標楷體" w:eastAsia="標楷體" w:hAnsi="標楷體" w:hint="eastAsia"/>
          <w:b/>
          <w:sz w:val="36"/>
        </w:rPr>
        <w:t>17</w:t>
      </w:r>
      <w:r w:rsidR="001948DC">
        <w:rPr>
          <w:rFonts w:ascii="標楷體" w:eastAsia="標楷體" w:hAnsi="標楷體" w:hint="eastAsia"/>
          <w:b/>
          <w:sz w:val="36"/>
        </w:rPr>
        <w:t>)</w:t>
      </w:r>
    </w:p>
    <w:p w14:paraId="5A551570" w14:textId="14BB62FA" w:rsidR="001948DC" w:rsidRPr="00F8466C" w:rsidRDefault="001948DC" w:rsidP="001948DC">
      <w:pPr>
        <w:spacing w:line="400" w:lineRule="exact"/>
        <w:jc w:val="center"/>
        <w:textDirection w:val="lrTbV"/>
        <w:rPr>
          <w:rFonts w:ascii="標楷體" w:eastAsia="標楷體" w:hAnsi="標楷體"/>
          <w:b/>
          <w:sz w:val="36"/>
          <w:u w:val="single"/>
        </w:rPr>
      </w:pPr>
      <w:r w:rsidRPr="00F8466C">
        <w:rPr>
          <w:rFonts w:ascii="標楷體" w:eastAsia="標楷體" w:hAnsi="標楷體" w:hint="eastAsia"/>
          <w:b/>
          <w:sz w:val="36"/>
          <w:u w:val="single"/>
        </w:rPr>
        <w:t>財物採購契約</w:t>
      </w:r>
      <w:r w:rsidR="001F4FC1" w:rsidRPr="001F4FC1">
        <w:rPr>
          <w:rFonts w:ascii="標楷體" w:eastAsia="標楷體" w:hAnsi="標楷體" w:hint="eastAsia"/>
          <w:b/>
          <w:sz w:val="36"/>
          <w:u w:val="single"/>
        </w:rPr>
        <w:t>(草約)</w:t>
      </w:r>
    </w:p>
    <w:p w14:paraId="71571730" w14:textId="0D244CE5" w:rsidR="009A0F31" w:rsidRDefault="001948DC" w:rsidP="001948DC">
      <w:pPr>
        <w:spacing w:line="400" w:lineRule="exact"/>
        <w:jc w:val="right"/>
        <w:rPr>
          <w:rFonts w:ascii="標楷體" w:eastAsia="標楷體" w:hAnsi="標楷體"/>
          <w:sz w:val="28"/>
        </w:rPr>
      </w:pPr>
      <w:r>
        <w:rPr>
          <w:rFonts w:ascii="標楷體" w:eastAsia="標楷體" w:hAnsi="標楷體"/>
          <w:sz w:val="28"/>
        </w:rPr>
        <w:t xml:space="preserve"> </w:t>
      </w:r>
      <w:r w:rsidR="003B69CD">
        <w:rPr>
          <w:rFonts w:ascii="標楷體" w:eastAsia="標楷體" w:hAnsi="標楷體"/>
          <w:sz w:val="28"/>
        </w:rPr>
        <w:t>(113.12.26版本)</w:t>
      </w:r>
    </w:p>
    <w:p w14:paraId="35217C4E" w14:textId="450138AB" w:rsidR="009A0F31" w:rsidRDefault="003B69CD">
      <w:pPr>
        <w:spacing w:line="400" w:lineRule="exact"/>
        <w:jc w:val="both"/>
        <w:rPr>
          <w:rFonts w:ascii="標楷體" w:eastAsia="標楷體" w:hAnsi="標楷體"/>
          <w:sz w:val="28"/>
        </w:rPr>
      </w:pPr>
      <w:r w:rsidRPr="003B69CD">
        <w:rPr>
          <w:rFonts w:ascii="標楷體" w:eastAsia="標楷體" w:hAnsi="標楷體" w:hint="eastAsia"/>
          <w:sz w:val="28"/>
        </w:rPr>
        <w:t>財團法人醫藥品查驗中心</w:t>
      </w:r>
      <w:r>
        <w:rPr>
          <w:rFonts w:ascii="標楷體" w:eastAsia="標楷體" w:hAnsi="標楷體"/>
          <w:sz w:val="28"/>
        </w:rPr>
        <w:t>(以下簡稱機關)及得標廠商</w:t>
      </w:r>
      <w:r w:rsidR="00307EC8">
        <w:rPr>
          <w:rFonts w:ascii="標楷體" w:eastAsia="標楷體" w:hAnsi="標楷體" w:hint="eastAsia"/>
          <w:sz w:val="28"/>
        </w:rPr>
        <w:t>____</w:t>
      </w:r>
      <w:r>
        <w:rPr>
          <w:rFonts w:ascii="標楷體" w:eastAsia="標楷體" w:hAnsi="標楷體"/>
          <w:sz w:val="28"/>
        </w:rPr>
        <w:t>(以下簡稱廠商)雙方同意</w:t>
      </w:r>
      <w:r w:rsidR="004A6851">
        <w:rPr>
          <w:rFonts w:ascii="標楷體" w:eastAsia="標楷體" w:hAnsi="標楷體" w:hint="eastAsia"/>
          <w:sz w:val="28"/>
        </w:rPr>
        <w:t>參考</w:t>
      </w:r>
      <w:r>
        <w:rPr>
          <w:rFonts w:ascii="標楷體" w:eastAsia="標楷體" w:hAnsi="標楷體"/>
          <w:sz w:val="28"/>
        </w:rPr>
        <w:t>政府採購法(以下簡稱採購法)及其主管機關訂定之規定訂定本契約，共同遵守，其條款如下：</w:t>
      </w:r>
    </w:p>
    <w:p w14:paraId="60AA9D84"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3B69C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w:t>
      </w:r>
      <w:proofErr w:type="gramStart"/>
      <w:r>
        <w:rPr>
          <w:rFonts w:ascii="標楷體" w:eastAsia="標楷體" w:hAnsi="標楷體"/>
          <w:sz w:val="28"/>
        </w:rPr>
        <w:t>準</w:t>
      </w:r>
      <w:proofErr w:type="gramEnd"/>
      <w:r>
        <w:rPr>
          <w:rFonts w:ascii="標楷體" w:eastAsia="標楷體" w:hAnsi="標楷體"/>
          <w:sz w:val="28"/>
        </w:rPr>
        <w:t>。</w:t>
      </w:r>
    </w:p>
    <w:p w14:paraId="4C4719D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(1)特殊技術或材料之圖文資料。</w:t>
      </w:r>
    </w:p>
    <w:p w14:paraId="47229DBE"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3B69C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w:t>
      </w:r>
      <w:proofErr w:type="gramStart"/>
      <w:r>
        <w:rPr>
          <w:rFonts w:ascii="標楷體" w:eastAsia="標楷體" w:hAnsi="標楷體"/>
          <w:sz w:val="28"/>
        </w:rPr>
        <w:t>準</w:t>
      </w:r>
      <w:proofErr w:type="gramEnd"/>
      <w:r>
        <w:rPr>
          <w:rFonts w:ascii="標楷體" w:eastAsia="標楷體" w:hAnsi="標楷體"/>
          <w:sz w:val="28"/>
        </w:rPr>
        <w:t>。其因譯文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67AF3E5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分別執用</w:t>
      </w:r>
      <w:proofErr w:type="gramEnd"/>
      <w:r>
        <w:rPr>
          <w:rFonts w:ascii="標楷體" w:eastAsia="標楷體" w:hAnsi="標楷體"/>
          <w:sz w:val="28"/>
        </w:rPr>
        <w:t>。副本如有誤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48F83F24" w14:textId="77777777" w:rsidR="009A0F31" w:rsidRDefault="009A0F31">
      <w:pPr>
        <w:spacing w:line="400" w:lineRule="exact"/>
        <w:jc w:val="both"/>
        <w:rPr>
          <w:rFonts w:ascii="標楷體" w:eastAsia="標楷體" w:hAnsi="標楷體"/>
          <w:b/>
          <w:sz w:val="28"/>
        </w:rPr>
      </w:pPr>
    </w:p>
    <w:p w14:paraId="769B1B3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第二條  履約標的</w:t>
      </w:r>
    </w:p>
    <w:p w14:paraId="3771318E" w14:textId="68D9A510"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)廠商應給付之標的及工作事項：</w:t>
      </w:r>
      <w:r w:rsidR="001948DC">
        <w:rPr>
          <w:rFonts w:ascii="標楷體" w:eastAsia="標楷體" w:hAnsi="標楷體" w:hint="eastAsia"/>
          <w:sz w:val="28"/>
          <w:u w:val="single"/>
        </w:rPr>
        <w:t>詳如需求規格說明書。</w:t>
      </w:r>
    </w:p>
    <w:p w14:paraId="0C86DD32" w14:textId="4F84CB7C"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(二)機關辦理事項：</w:t>
      </w:r>
      <w:r w:rsidR="001948DC">
        <w:rPr>
          <w:rFonts w:ascii="標楷體" w:eastAsia="標楷體" w:hAnsi="標楷體" w:hint="eastAsia"/>
          <w:sz w:val="28"/>
          <w:u w:val="single"/>
        </w:rPr>
        <w:t>詳如需求規格說明書。</w:t>
      </w:r>
    </w:p>
    <w:p w14:paraId="2CE07B04" w14:textId="77777777" w:rsidR="009A0F31" w:rsidRDefault="009A0F31">
      <w:pPr>
        <w:spacing w:line="400" w:lineRule="exact"/>
        <w:jc w:val="both"/>
        <w:rPr>
          <w:rFonts w:ascii="標楷體" w:eastAsia="標楷體" w:hAnsi="標楷體"/>
          <w:b/>
          <w:sz w:val="28"/>
        </w:rPr>
      </w:pPr>
    </w:p>
    <w:p w14:paraId="3ADC169B"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507D65BA" w14:textId="77777777" w:rsidR="003B69CD"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hint="eastAsia"/>
          <w:b/>
          <w:sz w:val="28"/>
        </w:rPr>
        <w:t>契約價金總額為新臺幣</w:t>
      </w:r>
      <w:r w:rsidRPr="003B69CD">
        <w:rPr>
          <w:rFonts w:ascii="標楷體" w:eastAsia="標楷體" w:hAnsi="標楷體" w:hint="eastAsia"/>
          <w:b/>
          <w:sz w:val="28"/>
          <w:u w:val="single"/>
        </w:rPr>
        <w:t xml:space="preserve">  </w:t>
      </w:r>
      <w:r w:rsidRPr="003B69CD">
        <w:rPr>
          <w:rFonts w:ascii="標楷體" w:eastAsia="標楷體" w:hAnsi="標楷體"/>
          <w:b/>
          <w:sz w:val="28"/>
          <w:u w:val="single"/>
        </w:rPr>
        <w:t xml:space="preserve">         </w:t>
      </w:r>
      <w:r w:rsidRPr="003B69CD">
        <w:rPr>
          <w:rFonts w:ascii="標楷體" w:eastAsia="標楷體" w:hAnsi="標楷體" w:hint="eastAsia"/>
          <w:b/>
          <w:sz w:val="28"/>
          <w:u w:val="single"/>
        </w:rPr>
        <w:t xml:space="preserve">  </w:t>
      </w:r>
      <w:r w:rsidRPr="003B69CD">
        <w:rPr>
          <w:rFonts w:ascii="標楷體" w:eastAsia="標楷體" w:hAnsi="標楷體" w:hint="eastAsia"/>
          <w:b/>
          <w:sz w:val="28"/>
        </w:rPr>
        <w:t>元整，含稅。</w:t>
      </w:r>
    </w:p>
    <w:p w14:paraId="285BFD18" w14:textId="73BDB95F" w:rsidR="009A0F31" w:rsidRPr="003B69CD" w:rsidRDefault="003B69CD" w:rsidP="003B69CD">
      <w:pPr>
        <w:numPr>
          <w:ilvl w:val="0"/>
          <w:numId w:val="1"/>
        </w:numPr>
        <w:suppressAutoHyphens w:val="0"/>
        <w:adjustRightInd w:val="0"/>
        <w:spacing w:line="400" w:lineRule="exact"/>
        <w:ind w:left="568" w:hanging="284"/>
        <w:jc w:val="both"/>
        <w:textDirection w:val="lrTbV"/>
        <w:rPr>
          <w:rFonts w:ascii="標楷體" w:eastAsia="標楷體" w:hAnsi="標楷體"/>
          <w:sz w:val="28"/>
        </w:rPr>
      </w:pPr>
      <w:r w:rsidRPr="003B69CD">
        <w:rPr>
          <w:rFonts w:ascii="標楷體" w:eastAsia="標楷體" w:hAnsi="標楷體"/>
          <w:sz w:val="28"/>
        </w:rPr>
        <w:t>契約價金之給付，得為下列方式(由機關擇</w:t>
      </w:r>
      <w:proofErr w:type="gramStart"/>
      <w:r w:rsidRPr="003B69CD">
        <w:rPr>
          <w:rFonts w:ascii="標楷體" w:eastAsia="標楷體" w:hAnsi="標楷體"/>
          <w:sz w:val="28"/>
        </w:rPr>
        <w:t>一</w:t>
      </w:r>
      <w:proofErr w:type="gramEnd"/>
      <w:r w:rsidRPr="003B69CD">
        <w:rPr>
          <w:rFonts w:ascii="標楷體" w:eastAsia="標楷體" w:hAnsi="標楷體"/>
          <w:sz w:val="28"/>
        </w:rPr>
        <w:t>於招標時載明)：</w:t>
      </w:r>
    </w:p>
    <w:p w14:paraId="6C0951D1" w14:textId="23D0A1ED" w:rsidR="009A0F31" w:rsidRDefault="003B69CD">
      <w:pPr>
        <w:spacing w:line="400" w:lineRule="exact"/>
        <w:ind w:left="851" w:hanging="284"/>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40000309" w14:textId="77777777" w:rsidR="009A0F31" w:rsidRDefault="003B69CD">
      <w:pPr>
        <w:spacing w:line="400" w:lineRule="exact"/>
        <w:ind w:left="851" w:hanging="28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5B813979" w14:textId="77777777" w:rsidR="009A0F31" w:rsidRDefault="009A0F31">
      <w:pPr>
        <w:spacing w:line="400" w:lineRule="exact"/>
        <w:jc w:val="both"/>
        <w:rPr>
          <w:rFonts w:ascii="標楷體" w:eastAsia="標楷體" w:hAnsi="標楷體"/>
          <w:b/>
          <w:sz w:val="28"/>
        </w:rPr>
      </w:pPr>
    </w:p>
    <w:p w14:paraId="0786C28F"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07271D3A"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減價收受者，按不符項目標的之契約單價_20_%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與不符數量之乘積減價，並處以減價金額_20_%(由機關視需要於招標時載明；未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1D4F4057" w14:textId="77777777" w:rsidR="009A0F31" w:rsidRDefault="003B69CD">
      <w:pPr>
        <w:spacing w:line="400" w:lineRule="exact"/>
        <w:ind w:left="851" w:hanging="567"/>
        <w:jc w:val="both"/>
        <w:rPr>
          <w:rFonts w:eastAsia="標楷體" w:cs="標楷體"/>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款調整，致履約成本增加者，其所增加之必要費用，由機關負擔；致履約成本減少者，其所減少之部分，得自契約價金中扣除。</w:t>
      </w:r>
    </w:p>
    <w:p w14:paraId="046400D5" w14:textId="77777777" w:rsidR="009A0F31" w:rsidRDefault="009A0F31">
      <w:pPr>
        <w:pStyle w:val="31"/>
        <w:spacing w:before="0" w:line="400" w:lineRule="exact"/>
        <w:ind w:left="0" w:firstLine="0"/>
        <w:rPr>
          <w:rFonts w:ascii="標楷體" w:eastAsia="標楷體" w:hAnsi="標楷體"/>
        </w:rPr>
      </w:pPr>
    </w:p>
    <w:p w14:paraId="0B8099D7"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24A21366" w14:textId="512EE835" w:rsidR="003B69CD" w:rsidRPr="000508B3" w:rsidRDefault="003B69CD" w:rsidP="003B69CD">
      <w:pPr>
        <w:pStyle w:val="13"/>
        <w:spacing w:line="400" w:lineRule="exact"/>
        <w:ind w:left="283" w:hangingChars="118" w:hanging="283"/>
        <w:jc w:val="both"/>
        <w:rPr>
          <w:rFonts w:ascii="標楷體" w:eastAsia="標楷體" w:hAnsi="標楷體"/>
          <w:color w:val="FF0000"/>
        </w:rPr>
      </w:pPr>
      <w:r w:rsidRPr="000508B3">
        <w:rPr>
          <w:rFonts w:ascii="標楷體" w:eastAsia="標楷體" w:hAnsi="標楷體" w:hint="eastAsia"/>
          <w:color w:val="FF0000"/>
        </w:rPr>
        <w:t>■本案經費係屬</w:t>
      </w:r>
      <w:r w:rsidR="00307EC8">
        <w:rPr>
          <w:rFonts w:ascii="標楷體" w:eastAsia="標楷體" w:hAnsi="標楷體" w:hint="eastAsia"/>
          <w:color w:val="FF0000"/>
          <w:u w:val="single"/>
        </w:rPr>
        <w:t>多</w:t>
      </w:r>
      <w:r w:rsidRPr="000508B3">
        <w:rPr>
          <w:rFonts w:ascii="標楷體" w:eastAsia="標楷體" w:hAnsi="標楷體" w:hint="eastAsia"/>
          <w:color w:val="FF0000"/>
        </w:rPr>
        <w:t>年度預算，須經立法院審議通過，若有刪減或刪除，將配合調整經費、終止或解除契約。</w:t>
      </w:r>
    </w:p>
    <w:p w14:paraId="78CEFA28" w14:textId="77777777" w:rsidR="003B69CD" w:rsidRPr="000508B3" w:rsidRDefault="003B69CD" w:rsidP="003B69CD">
      <w:pPr>
        <w:pStyle w:val="13"/>
        <w:spacing w:line="400" w:lineRule="exact"/>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機關</w:t>
      </w:r>
      <w:proofErr w:type="gramStart"/>
      <w:r w:rsidRPr="000508B3">
        <w:rPr>
          <w:rFonts w:ascii="標楷體" w:eastAsia="標楷體" w:hAnsi="標楷體" w:hint="eastAsia"/>
          <w:color w:val="FF0000"/>
        </w:rPr>
        <w:t>預算倘遭立法院</w:t>
      </w:r>
      <w:proofErr w:type="gramEnd"/>
      <w:r w:rsidRPr="000508B3">
        <w:rPr>
          <w:rFonts w:ascii="標楷體" w:eastAsia="標楷體" w:hAnsi="標楷體" w:hint="eastAsia"/>
          <w:color w:val="FF0000"/>
        </w:rPr>
        <w:t>凍結不能如期支付，得延後辦理支付，機關不負延遲責任。</w:t>
      </w:r>
    </w:p>
    <w:p w14:paraId="375FC306" w14:textId="77777777" w:rsidR="003B69CD" w:rsidRPr="00890154" w:rsidRDefault="003B69CD" w:rsidP="003B69CD">
      <w:pPr>
        <w:pStyle w:val="13"/>
        <w:spacing w:line="400" w:lineRule="exact"/>
        <w:ind w:left="283" w:hangingChars="118" w:hanging="283"/>
        <w:jc w:val="both"/>
        <w:rPr>
          <w:rFonts w:ascii="標楷體" w:eastAsia="標楷體" w:hAnsi="標楷體"/>
          <w:color w:val="FF0000"/>
        </w:rPr>
      </w:pPr>
      <w:proofErr w:type="gramStart"/>
      <w:r w:rsidRPr="000508B3">
        <w:rPr>
          <w:rFonts w:ascii="標楷體" w:eastAsia="標楷體" w:hAnsi="標楷體" w:hint="eastAsia"/>
          <w:color w:val="FF0000"/>
        </w:rPr>
        <w:t>▓</w:t>
      </w:r>
      <w:proofErr w:type="gramEnd"/>
      <w:r w:rsidRPr="000508B3">
        <w:rPr>
          <w:rFonts w:ascii="標楷體" w:eastAsia="標楷體" w:hAnsi="標楷體" w:hint="eastAsia"/>
          <w:color w:val="FF0000"/>
        </w:rPr>
        <w:t>因會計年度結束，機關須依規定辦理該款項保留作業時，得視保留核定情形，再行支付，機關不負延遲責任。</w:t>
      </w:r>
    </w:p>
    <w:p w14:paraId="5F9A71E5" w14:textId="4D60B8EF"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Pr="003B69CD" w:rsidRDefault="003B69CD">
      <w:pPr>
        <w:spacing w:line="400" w:lineRule="exact"/>
        <w:ind w:left="1134" w:right="57" w:hanging="284"/>
        <w:jc w:val="both"/>
        <w:rPr>
          <w:rFonts w:ascii="標楷體" w:eastAsia="標楷體" w:hAnsi="標楷體"/>
          <w:strike/>
          <w:sz w:val="28"/>
        </w:rPr>
      </w:pPr>
      <w:r>
        <w:rPr>
          <w:rFonts w:ascii="標楷體" w:eastAsia="標楷體" w:hAnsi="標楷體"/>
          <w:sz w:val="28"/>
        </w:rPr>
        <w:t>1.</w:t>
      </w:r>
      <w:r w:rsidRPr="003B69CD">
        <w:rPr>
          <w:rFonts w:ascii="標楷體" w:eastAsia="標楷體" w:hAnsi="標楷體"/>
          <w:strike/>
          <w:sz w:val="28"/>
        </w:rPr>
        <w:t>預付款(</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6153704A"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(1)契約預付款為契約價金總額</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%(由機關於招標時載明；其額度以</w:t>
      </w:r>
      <w:proofErr w:type="gramStart"/>
      <w:r w:rsidRPr="003B69CD">
        <w:rPr>
          <w:rFonts w:ascii="標楷體" w:eastAsia="標楷體" w:hAnsi="標楷體"/>
          <w:strike/>
          <w:sz w:val="28"/>
        </w:rPr>
        <w:t>不</w:t>
      </w:r>
      <w:proofErr w:type="gramEnd"/>
      <w:r w:rsidRPr="003B69CD">
        <w:rPr>
          <w:rFonts w:ascii="標楷體" w:eastAsia="標楷體" w:hAnsi="標楷體"/>
          <w:strike/>
          <w:sz w:val="28"/>
        </w:rPr>
        <w:t>逾契約價金總額或契約價金上限之30%為原則)，付款條件如下：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 。</w:t>
      </w:r>
    </w:p>
    <w:p w14:paraId="5907BEC4"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(2)預付款於雙方簽定契約，廠商辦妥履約各項保證，並提供預付款還款保證，經機關核可後在</w:t>
      </w:r>
      <w:r w:rsidRPr="003B69CD">
        <w:rPr>
          <w:rFonts w:ascii="標楷體" w:eastAsia="標楷體" w:hAnsi="標楷體"/>
          <w:strike/>
          <w:sz w:val="28"/>
          <w:u w:val="single"/>
        </w:rPr>
        <w:t xml:space="preserve"> 　</w:t>
      </w:r>
      <w:r w:rsidRPr="003B69CD">
        <w:rPr>
          <w:rFonts w:ascii="標楷體" w:eastAsia="標楷體" w:hAnsi="標楷體"/>
          <w:strike/>
          <w:sz w:val="28"/>
        </w:rPr>
        <w:t>日(由機關於招標時載明)內撥付。</w:t>
      </w:r>
    </w:p>
    <w:p w14:paraId="192E5706"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(3)預付款應於銀行開立專戶，專用於本採購，機關得隨時查核其使用情形。</w:t>
      </w:r>
    </w:p>
    <w:p w14:paraId="21CD3149"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(4)預付款</w:t>
      </w:r>
      <w:proofErr w:type="gramStart"/>
      <w:r w:rsidRPr="003B69CD">
        <w:rPr>
          <w:rFonts w:ascii="標楷體" w:eastAsia="標楷體" w:hAnsi="標楷體"/>
          <w:strike/>
          <w:sz w:val="28"/>
        </w:rPr>
        <w:t>之扣回方式</w:t>
      </w:r>
      <w:proofErr w:type="gramEnd"/>
      <w:r w:rsidRPr="003B69CD">
        <w:rPr>
          <w:rFonts w:ascii="標楷體" w:eastAsia="標楷體" w:hAnsi="標楷體"/>
          <w:strike/>
          <w:sz w:val="28"/>
        </w:rPr>
        <w:t>如下：</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E88886" w14:textId="77777777" w:rsidR="009A0F31" w:rsidRPr="00FB6CCD" w:rsidRDefault="003B69CD">
      <w:pPr>
        <w:spacing w:line="400" w:lineRule="exact"/>
        <w:ind w:left="1134" w:right="57" w:hanging="284"/>
        <w:jc w:val="both"/>
        <w:rPr>
          <w:rFonts w:ascii="標楷體" w:eastAsia="標楷體" w:hAnsi="標楷體"/>
          <w:sz w:val="28"/>
        </w:rPr>
      </w:pPr>
      <w:r w:rsidRPr="00FB6CCD">
        <w:rPr>
          <w:rFonts w:ascii="標楷體" w:eastAsia="標楷體" w:hAnsi="標楷體"/>
          <w:sz w:val="28"/>
        </w:rPr>
        <w:t>2.分期付款(</w:t>
      </w:r>
      <w:proofErr w:type="gramStart"/>
      <w:r w:rsidRPr="00FB6CCD">
        <w:rPr>
          <w:rFonts w:ascii="標楷體" w:eastAsia="標楷體" w:hAnsi="標楷體"/>
          <w:sz w:val="28"/>
        </w:rPr>
        <w:t>無者免填</w:t>
      </w:r>
      <w:proofErr w:type="gramEnd"/>
      <w:r w:rsidRPr="00FB6CCD">
        <w:rPr>
          <w:rFonts w:ascii="標楷體" w:eastAsia="標楷體" w:hAnsi="標楷體"/>
          <w:sz w:val="28"/>
        </w:rPr>
        <w:t>)：</w:t>
      </w:r>
    </w:p>
    <w:p w14:paraId="0ECA4FB4" w14:textId="5DA189ED" w:rsidR="009A0F31" w:rsidRPr="00FB6CCD" w:rsidRDefault="003B69CD">
      <w:pPr>
        <w:spacing w:line="400" w:lineRule="exact"/>
        <w:ind w:left="1588" w:hanging="454"/>
        <w:jc w:val="both"/>
        <w:rPr>
          <w:rFonts w:ascii="標楷體" w:eastAsia="標楷體" w:hAnsi="標楷體"/>
          <w:sz w:val="28"/>
        </w:rPr>
      </w:pPr>
      <w:r w:rsidRPr="00FB6CCD">
        <w:rPr>
          <w:rFonts w:ascii="標楷體" w:eastAsia="標楷體" w:hAnsi="標楷體"/>
          <w:sz w:val="28"/>
        </w:rPr>
        <w:t>(1)契約分期付款為契約價金總額</w:t>
      </w:r>
      <w:r w:rsidR="00FB6CCD">
        <w:rPr>
          <w:rFonts w:ascii="標楷體" w:eastAsia="標楷體" w:hAnsi="標楷體" w:hint="eastAsia"/>
          <w:sz w:val="28"/>
          <w:u w:val="single"/>
        </w:rPr>
        <w:t>100</w:t>
      </w:r>
      <w:r w:rsidRPr="00FB6CCD">
        <w:rPr>
          <w:rFonts w:ascii="標楷體" w:eastAsia="標楷體" w:hAnsi="標楷體"/>
          <w:sz w:val="28"/>
        </w:rPr>
        <w:t>%(由機關於招標時載明)，其各期之付款條件：</w:t>
      </w:r>
      <w:r w:rsidR="00FB6CCD" w:rsidRPr="004E0432">
        <w:rPr>
          <w:rFonts w:ascii="標楷體" w:eastAsia="標楷體" w:hAnsi="標楷體" w:hint="eastAsia"/>
          <w:sz w:val="28"/>
        </w:rPr>
        <w:t>租賃部分</w:t>
      </w:r>
      <w:r w:rsidR="00FB6CCD" w:rsidRPr="0014471F">
        <w:rPr>
          <w:rFonts w:ascii="標楷體" w:eastAsia="標楷體" w:hAnsi="標楷體" w:hint="eastAsia"/>
          <w:sz w:val="28"/>
        </w:rPr>
        <w:t>：租賃費用</w:t>
      </w:r>
      <w:proofErr w:type="gramStart"/>
      <w:r w:rsidR="00FB6CCD" w:rsidRPr="00E8189A">
        <w:rPr>
          <w:rFonts w:ascii="標楷體" w:eastAsia="標楷體" w:hAnsi="標楷體" w:hint="eastAsia"/>
          <w:sz w:val="28"/>
        </w:rPr>
        <w:t>按</w:t>
      </w:r>
      <w:r w:rsidR="00FB6CCD" w:rsidRPr="00E8189A">
        <w:rPr>
          <w:rFonts w:ascii="標楷體" w:eastAsia="標楷體" w:hAnsi="標楷體" w:hint="eastAsia"/>
          <w:color w:val="FF0000"/>
          <w:sz w:val="28"/>
        </w:rPr>
        <w:t>季</w:t>
      </w:r>
      <w:r w:rsidR="00FB6CCD" w:rsidRPr="00E8189A">
        <w:rPr>
          <w:rFonts w:ascii="標楷體" w:eastAsia="標楷體" w:hAnsi="標楷體" w:hint="eastAsia"/>
          <w:sz w:val="28"/>
        </w:rPr>
        <w:t>分</w:t>
      </w:r>
      <w:r w:rsidR="00FB6CCD" w:rsidRPr="00E8189A">
        <w:rPr>
          <w:rFonts w:ascii="標楷體" w:eastAsia="標楷體" w:hAnsi="標楷體"/>
          <w:color w:val="FF0000"/>
          <w:sz w:val="28"/>
        </w:rPr>
        <w:t>16</w:t>
      </w:r>
      <w:r w:rsidR="00FB6CCD" w:rsidRPr="00E8189A">
        <w:rPr>
          <w:rFonts w:ascii="標楷體" w:eastAsia="標楷體" w:hAnsi="標楷體" w:hint="eastAsia"/>
          <w:sz w:val="28"/>
        </w:rPr>
        <w:t>期</w:t>
      </w:r>
      <w:proofErr w:type="gramEnd"/>
      <w:r w:rsidR="00FB6CCD" w:rsidRPr="0014471F">
        <w:rPr>
          <w:rFonts w:ascii="標楷體" w:eastAsia="標楷體" w:hAnsi="標楷體" w:hint="eastAsia"/>
          <w:sz w:val="28"/>
        </w:rPr>
        <w:t>付款，</w:t>
      </w:r>
      <w:proofErr w:type="gramStart"/>
      <w:r w:rsidR="00FB6CCD" w:rsidRPr="009410E3">
        <w:rPr>
          <w:rFonts w:ascii="標楷體" w:eastAsia="標楷體" w:hAnsi="標楷體" w:hint="eastAsia"/>
          <w:sz w:val="28"/>
        </w:rPr>
        <w:t>每期須提交</w:t>
      </w:r>
      <w:proofErr w:type="gramEnd"/>
      <w:r w:rsidR="00FB6CCD" w:rsidRPr="009410E3">
        <w:rPr>
          <w:rFonts w:ascii="標楷體" w:eastAsia="標楷體" w:hAnsi="標楷體" w:hint="eastAsia"/>
          <w:sz w:val="28"/>
        </w:rPr>
        <w:t>請款單據和維修紀錄(無則免)申請付款事宜</w:t>
      </w:r>
      <w:r w:rsidR="00FB6CCD" w:rsidRPr="004E0432">
        <w:rPr>
          <w:rFonts w:ascii="標楷體" w:eastAsia="標楷體" w:hAnsi="標楷體" w:hint="eastAsia"/>
          <w:sz w:val="28"/>
        </w:rPr>
        <w:t>。</w:t>
      </w:r>
    </w:p>
    <w:p w14:paraId="026069C3" w14:textId="77777777" w:rsidR="009A0F31" w:rsidRPr="00FB6CCD" w:rsidRDefault="003B69CD">
      <w:pPr>
        <w:spacing w:line="400" w:lineRule="exact"/>
        <w:ind w:left="1588" w:hanging="454"/>
        <w:jc w:val="both"/>
        <w:rPr>
          <w:rFonts w:ascii="標楷體" w:eastAsia="標楷體" w:hAnsi="標楷體"/>
          <w:sz w:val="28"/>
        </w:rPr>
      </w:pPr>
      <w:r w:rsidRPr="00FB6CCD">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3.分批付款(由機關視需要於招標時載明，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133751C0"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□分批交貨，分批付款，</w:t>
      </w:r>
      <w:proofErr w:type="gramStart"/>
      <w:r w:rsidRPr="003B69CD">
        <w:rPr>
          <w:rFonts w:ascii="標楷體" w:eastAsia="標楷體" w:hAnsi="標楷體"/>
          <w:strike/>
          <w:sz w:val="28"/>
        </w:rPr>
        <w:t>每批數交貨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□得分批交貨，但</w:t>
      </w:r>
      <w:proofErr w:type="gramStart"/>
      <w:r w:rsidRPr="003B69CD">
        <w:rPr>
          <w:rFonts w:ascii="標楷體" w:eastAsia="標楷體" w:hAnsi="標楷體"/>
          <w:strike/>
          <w:sz w:val="28"/>
        </w:rPr>
        <w:t>全部批數交貨</w:t>
      </w:r>
      <w:proofErr w:type="gramEnd"/>
      <w:r w:rsidRPr="003B69CD">
        <w:rPr>
          <w:rFonts w:ascii="標楷體" w:eastAsia="標楷體" w:hAnsi="標楷體"/>
          <w:strike/>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4.訓練費之付款(由機關視需要於招標時載明，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710B399C"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56AE0790"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6D650849" w14:textId="77777777" w:rsidR="009A0F31" w:rsidRPr="003B69CD" w:rsidRDefault="003B69CD">
      <w:pPr>
        <w:spacing w:line="400" w:lineRule="exact"/>
        <w:ind w:left="1134" w:right="57" w:hanging="284"/>
        <w:jc w:val="both"/>
        <w:rPr>
          <w:rFonts w:ascii="標楷體" w:eastAsia="標楷體" w:hAnsi="標楷體"/>
          <w:strike/>
          <w:sz w:val="28"/>
        </w:rPr>
      </w:pPr>
      <w:r w:rsidRPr="003B69CD">
        <w:rPr>
          <w:rFonts w:ascii="標楷體" w:eastAsia="標楷體" w:hAnsi="標楷體"/>
          <w:strike/>
          <w:sz w:val="28"/>
        </w:rPr>
        <w:t>5.安裝測試費之付款(由機關視需要於招標時載明，</w:t>
      </w:r>
      <w:proofErr w:type="gramStart"/>
      <w:r w:rsidRPr="003B69CD">
        <w:rPr>
          <w:rFonts w:ascii="標楷體" w:eastAsia="標楷體" w:hAnsi="標楷體"/>
          <w:strike/>
          <w:sz w:val="28"/>
        </w:rPr>
        <w:t>無者免填</w:t>
      </w:r>
      <w:proofErr w:type="gramEnd"/>
      <w:r w:rsidRPr="003B69CD">
        <w:rPr>
          <w:rFonts w:ascii="標楷體" w:eastAsia="標楷體" w:hAnsi="標楷體"/>
          <w:strike/>
          <w:sz w:val="28"/>
        </w:rPr>
        <w:t>)：</w:t>
      </w:r>
    </w:p>
    <w:p w14:paraId="57FBC4B7" w14:textId="77777777" w:rsidR="009A0F31" w:rsidRPr="003B69CD" w:rsidRDefault="003B69CD">
      <w:pPr>
        <w:spacing w:line="400" w:lineRule="exact"/>
        <w:ind w:left="1456" w:hanging="322"/>
        <w:jc w:val="both"/>
        <w:rPr>
          <w:rFonts w:ascii="標楷體" w:eastAsia="標楷體" w:hAnsi="標楷體"/>
          <w:strike/>
          <w:sz w:val="28"/>
        </w:rPr>
      </w:pPr>
      <w:r w:rsidRPr="003B69CD">
        <w:rPr>
          <w:rFonts w:ascii="標楷體" w:eastAsia="標楷體" w:hAnsi="標楷體"/>
          <w:strike/>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Pr="003B69CD" w:rsidRDefault="003B69CD">
      <w:pPr>
        <w:spacing w:line="400" w:lineRule="exact"/>
        <w:ind w:left="1588" w:hanging="454"/>
        <w:jc w:val="both"/>
        <w:rPr>
          <w:rFonts w:ascii="標楷體" w:eastAsia="標楷體" w:hAnsi="標楷體"/>
          <w:strike/>
          <w:sz w:val="28"/>
        </w:rPr>
      </w:pPr>
      <w:r w:rsidRPr="003B69CD">
        <w:rPr>
          <w:rFonts w:ascii="標楷體" w:eastAsia="標楷體" w:hAnsi="標楷體"/>
          <w:strike/>
          <w:sz w:val="28"/>
        </w:rPr>
        <w:t>□其他：</w:t>
      </w:r>
      <w:r w:rsidRPr="003B69CD">
        <w:rPr>
          <w:rFonts w:ascii="標楷體" w:eastAsia="標楷體" w:hAnsi="標楷體"/>
          <w:strike/>
          <w:sz w:val="28"/>
          <w:u w:val="single"/>
        </w:rPr>
        <w:t xml:space="preserve">         </w:t>
      </w:r>
      <w:r w:rsidRPr="003B69CD">
        <w:rPr>
          <w:rFonts w:ascii="標楷體" w:eastAsia="標楷體" w:hAnsi="標楷體"/>
          <w:strike/>
          <w:sz w:val="28"/>
        </w:rPr>
        <w:t>（由機關於招標時載明）。</w:t>
      </w:r>
    </w:p>
    <w:p w14:paraId="2528DA53" w14:textId="35B9B0C1" w:rsidR="009A0F31" w:rsidRPr="00FB6CCD" w:rsidRDefault="003B69CD">
      <w:pPr>
        <w:spacing w:line="400" w:lineRule="exact"/>
        <w:ind w:left="1134" w:right="57" w:hanging="284"/>
        <w:jc w:val="both"/>
        <w:rPr>
          <w:rFonts w:ascii="標楷體" w:eastAsia="標楷體" w:hAnsi="標楷體"/>
          <w:strike/>
          <w:sz w:val="28"/>
        </w:rPr>
      </w:pPr>
      <w:r w:rsidRPr="00FB6CCD">
        <w:rPr>
          <w:rFonts w:ascii="標楷體" w:eastAsia="標楷體" w:hAnsi="標楷體"/>
          <w:strike/>
          <w:sz w:val="28"/>
        </w:rPr>
        <w:t>6.驗收後付款：於驗收合格，廠商繳納保固保證金（契約未明定需繳納保固保證金者則免）後，機關於接到廠商提出請款單據後</w:t>
      </w:r>
      <w:r w:rsidR="00740239" w:rsidRPr="00FB6CCD">
        <w:rPr>
          <w:rFonts w:ascii="標楷體" w:eastAsia="標楷體" w:hAnsi="標楷體"/>
          <w:strike/>
          <w:sz w:val="28"/>
        </w:rPr>
        <w:t>40</w:t>
      </w:r>
      <w:r w:rsidR="00740239" w:rsidRPr="00FB6CCD">
        <w:rPr>
          <w:rFonts w:ascii="標楷體" w:eastAsia="標楷體" w:hAnsi="標楷體" w:hint="eastAsia"/>
          <w:strike/>
          <w:sz w:val="28"/>
        </w:rPr>
        <w:t>日曆天</w:t>
      </w:r>
      <w:r w:rsidRPr="00FB6CCD">
        <w:rPr>
          <w:rFonts w:ascii="標楷體" w:eastAsia="標楷體" w:hAnsi="標楷體"/>
          <w:strike/>
          <w:sz w:val="28"/>
        </w:rPr>
        <w:t>內，一次無</w:t>
      </w:r>
      <w:proofErr w:type="gramStart"/>
      <w:r w:rsidRPr="00FB6CCD">
        <w:rPr>
          <w:rFonts w:ascii="標楷體" w:eastAsia="標楷體" w:hAnsi="標楷體"/>
          <w:strike/>
          <w:sz w:val="28"/>
        </w:rPr>
        <w:t>息結付</w:t>
      </w:r>
      <w:proofErr w:type="gramEnd"/>
      <w:r w:rsidRPr="00FB6CCD">
        <w:rPr>
          <w:rFonts w:ascii="標楷體" w:eastAsia="標楷體" w:hAnsi="標楷體"/>
          <w:strike/>
          <w:sz w:val="28"/>
        </w:rPr>
        <w:t>尾款。但涉及向補助機關申請核撥補助款者，付款期限為30工作天。</w:t>
      </w:r>
    </w:p>
    <w:p w14:paraId="2B4C59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價金至情形</w:t>
      </w:r>
      <w:proofErr w:type="gramEnd"/>
      <w:r>
        <w:rPr>
          <w:rFonts w:ascii="標楷體" w:eastAsia="標楷體" w:hAnsi="標楷體"/>
          <w:sz w:val="28"/>
        </w:rPr>
        <w:t xml:space="preserve">消滅為止： </w:t>
      </w:r>
    </w:p>
    <w:p w14:paraId="0F92B97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)調整者，應註明下列事項：</w:t>
      </w:r>
    </w:p>
    <w:p w14:paraId="0E474DC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0E078E9A"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14.</w:t>
      </w:r>
      <w:r w:rsidR="0040208C">
        <w:rPr>
          <w:rFonts w:ascii="標楷體" w:eastAsia="標楷體" w:hAnsi="標楷體" w:hint="eastAsia"/>
          <w:sz w:val="28"/>
        </w:rPr>
        <w:t>□</w:t>
      </w:r>
      <w:r>
        <w:rPr>
          <w:rFonts w:ascii="標楷體" w:eastAsia="標楷體" w:hAnsi="標楷體"/>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r w:rsidR="0094191D" w:rsidRPr="0047611E">
        <w:rPr>
          <w:rFonts w:ascii="標楷體" w:eastAsia="標楷體" w:hAnsi="標楷體" w:hint="eastAsia"/>
          <w:sz w:val="28"/>
          <w:highlight w:val="yellow"/>
        </w:rPr>
        <w:t>■本案不</w:t>
      </w:r>
      <w:r w:rsidR="00FE105B" w:rsidRPr="0047611E">
        <w:rPr>
          <w:rFonts w:ascii="標楷體" w:eastAsia="標楷體" w:hAnsi="標楷體" w:hint="eastAsia"/>
          <w:sz w:val="28"/>
          <w:highlight w:val="yellow"/>
        </w:rPr>
        <w:t>適</w:t>
      </w:r>
      <w:r w:rsidR="0094191D" w:rsidRPr="0047611E">
        <w:rPr>
          <w:rFonts w:ascii="標楷體" w:eastAsia="標楷體" w:hAnsi="標楷體" w:hint="eastAsia"/>
          <w:sz w:val="28"/>
          <w:highlight w:val="yellow"/>
        </w:rPr>
        <w:t>用</w:t>
      </w:r>
      <w:r w:rsidR="00731016">
        <w:rPr>
          <w:rFonts w:ascii="標楷體" w:eastAsia="標楷體" w:hAnsi="標楷體" w:hint="eastAsia"/>
          <w:sz w:val="28"/>
          <w:highlight w:val="yellow"/>
        </w:rPr>
        <w:t>政府</w:t>
      </w:r>
      <w:r w:rsidR="0094191D" w:rsidRPr="0047611E">
        <w:rPr>
          <w:rFonts w:ascii="標楷體" w:eastAsia="標楷體" w:hAnsi="標楷體" w:hint="eastAsia"/>
          <w:sz w:val="28"/>
          <w:highlight w:val="yellow"/>
        </w:rPr>
        <w:t>採購法。</w:t>
      </w:r>
    </w:p>
    <w:p w14:paraId="6522098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14:paraId="27E1A43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432BD9BE" w:rsidR="009A0F31" w:rsidRDefault="00740239">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保固證明。</w:t>
      </w:r>
    </w:p>
    <w:p w14:paraId="45320872" w14:textId="64B030BB"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契約規定之其他給付憑證文件。</w:t>
      </w:r>
      <w:r w:rsidR="00740239">
        <w:rPr>
          <w:rFonts w:ascii="標楷體" w:eastAsia="標楷體" w:hAnsi="標楷體" w:hint="eastAsia"/>
          <w:sz w:val="28"/>
        </w:rPr>
        <w:t>(</w:t>
      </w:r>
      <w:proofErr w:type="gramStart"/>
      <w:r w:rsidR="00740239">
        <w:rPr>
          <w:rFonts w:ascii="標楷體" w:eastAsia="標楷體" w:hAnsi="標楷體" w:hint="eastAsia"/>
          <w:sz w:val="28"/>
        </w:rPr>
        <w:t>詳本案</w:t>
      </w:r>
      <w:proofErr w:type="gramEnd"/>
      <w:r w:rsidR="00740239">
        <w:rPr>
          <w:rFonts w:ascii="標楷體" w:eastAsia="標楷體" w:hAnsi="標楷體" w:hint="eastAsia"/>
          <w:sz w:val="28"/>
        </w:rPr>
        <w:t>需求規格說明書)</w:t>
      </w:r>
    </w:p>
    <w:p w14:paraId="2B7AE1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19AA8376" w14:textId="77777777" w:rsidR="009A0F31" w:rsidRDefault="003B69C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81F29A" w14:textId="77777777" w:rsidR="009A0F31" w:rsidRDefault="009A0F31">
      <w:pPr>
        <w:ind w:left="568" w:right="57" w:hanging="284"/>
        <w:jc w:val="both"/>
        <w:rPr>
          <w:rFonts w:ascii="標楷體" w:eastAsia="標楷體" w:hAnsi="標楷體"/>
          <w:sz w:val="28"/>
        </w:rPr>
      </w:pPr>
    </w:p>
    <w:p w14:paraId="3D44C248"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14:paraId="11DE10D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65379054" w14:textId="77777777" w:rsidR="009A0F31" w:rsidRDefault="003B69C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14:paraId="1FA8E5E5" w14:textId="77777777" w:rsidR="009A0F31" w:rsidRDefault="009A0F31">
      <w:pPr>
        <w:spacing w:line="400" w:lineRule="exact"/>
        <w:ind w:left="851" w:hanging="567"/>
        <w:jc w:val="both"/>
        <w:rPr>
          <w:rFonts w:ascii="標楷體" w:eastAsia="標楷體" w:hAnsi="標楷體"/>
          <w:sz w:val="28"/>
          <w:u w:val="single"/>
        </w:rPr>
      </w:pPr>
    </w:p>
    <w:p w14:paraId="2D8853F1" w14:textId="77777777" w:rsidR="009A0F31" w:rsidRDefault="003B69CD">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Pr>
          <w:rFonts w:ascii="標楷體" w:eastAsia="標楷體" w:hAnsi="標楷體"/>
          <w:sz w:val="28"/>
          <w:u w:val="single"/>
        </w:rPr>
        <w:t xml:space="preserve">     </w:t>
      </w:r>
      <w:r>
        <w:rPr>
          <w:rFonts w:ascii="標楷體" w:eastAsia="標楷體" w:hAnsi="標楷體"/>
          <w:sz w:val="28"/>
        </w:rPr>
        <w:t>(指定之場所)/完成</w:t>
      </w:r>
      <w:r>
        <w:rPr>
          <w:rFonts w:ascii="標楷體" w:eastAsia="標楷體" w:hAnsi="標楷體"/>
          <w:sz w:val="28"/>
          <w:u w:val="single"/>
        </w:rPr>
        <w:t xml:space="preserve">     </w:t>
      </w:r>
      <w:r>
        <w:rPr>
          <w:rFonts w:ascii="標楷體" w:eastAsia="標楷體" w:hAnsi="標楷體"/>
          <w:sz w:val="28"/>
        </w:rPr>
        <w:t>(交易條件)。</w:t>
      </w:r>
    </w:p>
    <w:p w14:paraId="182371DC" w14:textId="153C2B69" w:rsidR="009A0F31" w:rsidRDefault="00AB4DB0" w:rsidP="00B83E0A">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07EC8" w:rsidRPr="00307EC8">
        <w:rPr>
          <w:rFonts w:ascii="標楷體" w:eastAsia="標楷體" w:hAnsi="標楷體" w:hint="eastAsia"/>
          <w:sz w:val="28"/>
        </w:rPr>
        <w:t>自決標日起至租賃期限屆滿</w:t>
      </w:r>
      <w:r w:rsidR="00307EC8">
        <w:rPr>
          <w:rFonts w:ascii="標楷體" w:eastAsia="標楷體" w:hAnsi="標楷體" w:hint="eastAsia"/>
          <w:sz w:val="28"/>
        </w:rPr>
        <w:t>。</w:t>
      </w:r>
    </w:p>
    <w:p w14:paraId="22D3CD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0BF0EFE7" w:rsidR="009A0F31" w:rsidRDefault="00307EC8">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完成交貨之期限：</w:t>
      </w:r>
      <w:r w:rsidRPr="00F01732">
        <w:rPr>
          <w:rFonts w:ascii="標楷體" w:eastAsia="標楷體" w:hAnsi="標楷體" w:hint="eastAsia"/>
          <w:sz w:val="28"/>
          <w:szCs w:val="28"/>
        </w:rPr>
        <w:t>得標廠商應</w:t>
      </w:r>
      <w:r w:rsidRPr="00DC7976">
        <w:rPr>
          <w:rFonts w:ascii="標楷體" w:eastAsia="標楷體" w:hAnsi="標楷體" w:hint="eastAsia"/>
          <w:sz w:val="28"/>
          <w:szCs w:val="28"/>
        </w:rPr>
        <w:t>應自決標日起至</w:t>
      </w:r>
      <w:r>
        <w:rPr>
          <w:rFonts w:ascii="標楷體" w:eastAsia="標楷體" w:hAnsi="標楷體" w:hint="eastAsia"/>
          <w:sz w:val="28"/>
          <w:szCs w:val="28"/>
        </w:rPr>
        <w:t>115年12月15日以前</w:t>
      </w:r>
      <w:r w:rsidRPr="00F01732">
        <w:rPr>
          <w:rFonts w:ascii="標楷體" w:eastAsia="標楷體" w:hAnsi="標楷體" w:hint="eastAsia"/>
          <w:sz w:val="28"/>
          <w:szCs w:val="28"/>
        </w:rPr>
        <w:t>，依</w:t>
      </w:r>
      <w:r>
        <w:rPr>
          <w:rFonts w:ascii="標楷體" w:eastAsia="標楷體" w:hAnsi="標楷體" w:hint="eastAsia"/>
          <w:sz w:val="28"/>
          <w:szCs w:val="28"/>
        </w:rPr>
        <w:t>本需求規格說明書，將本案設備送達</w:t>
      </w:r>
      <w:r w:rsidRPr="00F01732">
        <w:rPr>
          <w:rFonts w:ascii="標楷體" w:eastAsia="標楷體" w:hAnsi="標楷體" w:hint="eastAsia"/>
          <w:sz w:val="28"/>
          <w:szCs w:val="28"/>
        </w:rPr>
        <w:t>本中心指定地點及位置完成安裝測試，主機安裝須配合現場環境，配置電源及網路線。</w:t>
      </w:r>
    </w:p>
    <w:p w14:paraId="2C51745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23B90A5D" w:rsidR="009A0F31" w:rsidRDefault="00307EC8">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Pr="00307EC8">
        <w:rPr>
          <w:rFonts w:ascii="標楷體" w:eastAsia="標楷體" w:hAnsi="標楷體" w:hint="eastAsia"/>
          <w:sz w:val="28"/>
        </w:rPr>
        <w:t>租賃期間：自驗收合格日起算4年租賃期。</w:t>
      </w:r>
      <w:r w:rsidR="003B69CD">
        <w:rPr>
          <w:rFonts w:ascii="標楷體" w:eastAsia="標楷體" w:hAnsi="標楷體"/>
          <w:sz w:val="28"/>
        </w:rPr>
        <w:t xml:space="preserve">     </w:t>
      </w:r>
    </w:p>
    <w:p w14:paraId="4E0A734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w:t>
      </w:r>
      <w:proofErr w:type="gramStart"/>
      <w:r>
        <w:rPr>
          <w:rFonts w:ascii="標楷體" w:eastAsia="標楷體" w:hAnsi="標楷體"/>
          <w:sz w:val="28"/>
        </w:rPr>
        <w:t>招標時勾選</w:t>
      </w:r>
      <w:proofErr w:type="gramEnd"/>
      <w:r>
        <w:rPr>
          <w:rFonts w:ascii="標楷體" w:eastAsia="標楷體" w:hAnsi="標楷體"/>
          <w:sz w:val="28"/>
        </w:rPr>
        <w:t>；</w:t>
      </w:r>
      <w:proofErr w:type="gramStart"/>
      <w:r>
        <w:rPr>
          <w:rFonts w:ascii="標楷體" w:eastAsia="標楷體" w:hAnsi="標楷體"/>
          <w:sz w:val="28"/>
        </w:rPr>
        <w:t>未勾選</w:t>
      </w:r>
      <w:proofErr w:type="gramEnd"/>
      <w:r>
        <w:rPr>
          <w:rFonts w:ascii="標楷體" w:eastAsia="標楷體" w:hAnsi="標楷體"/>
          <w:sz w:val="28"/>
        </w:rPr>
        <w:t>者，為日曆天)：</w:t>
      </w:r>
    </w:p>
    <w:p w14:paraId="4C0315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14:paraId="2BA0A46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而需展延</w:t>
      </w:r>
      <w:proofErr w:type="gramEnd"/>
      <w:r>
        <w:rPr>
          <w:rFonts w:ascii="標楷體" w:eastAsia="標楷體" w:hAnsi="標楷體"/>
          <w:sz w:val="28"/>
        </w:rPr>
        <w:t>履約期限者，廠商應於事故發生或消失後</w:t>
      </w:r>
      <w:r>
        <w:rPr>
          <w:rFonts w:ascii="標楷體" w:eastAsia="標楷體" w:hAnsi="標楷體"/>
          <w:sz w:val="28"/>
          <w:u w:val="single"/>
        </w:rPr>
        <w:t xml:space="preserve">  </w:t>
      </w:r>
      <w:r>
        <w:rPr>
          <w:rFonts w:ascii="標楷體" w:eastAsia="標楷體" w:hAnsi="標楷體"/>
          <w:sz w:val="28"/>
        </w:rPr>
        <w:t>日內</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，為7日</w:t>
      </w:r>
      <w:proofErr w:type="gramStart"/>
      <w:r>
        <w:rPr>
          <w:rFonts w:ascii="標楷體" w:eastAsia="標楷體" w:hAnsi="標楷體"/>
          <w:sz w:val="28"/>
        </w:rPr>
        <w:t>）</w:t>
      </w:r>
      <w:proofErr w:type="gramEnd"/>
      <w:r>
        <w:rPr>
          <w:rFonts w:ascii="標楷體" w:eastAsia="標楷體" w:hAnsi="標楷體"/>
          <w:sz w:val="28"/>
        </w:rPr>
        <w:t>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3A4D7ED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4A090BAD" w14:textId="6C923A3E"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一次交清。</w:t>
      </w:r>
    </w:p>
    <w:p w14:paraId="5811BD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3B9D90D6" w14:textId="77777777" w:rsidR="009A0F31" w:rsidRDefault="003B69CD">
      <w:pPr>
        <w:spacing w:line="400" w:lineRule="exact"/>
        <w:ind w:left="567" w:hanging="567"/>
        <w:jc w:val="both"/>
        <w:rPr>
          <w:rFonts w:ascii="標楷體" w:eastAsia="標楷體" w:hAnsi="標楷體"/>
          <w:sz w:val="28"/>
        </w:rPr>
      </w:pPr>
      <w:r>
        <w:rPr>
          <w:rFonts w:ascii="標楷體" w:eastAsia="標楷體" w:hAnsi="標楷體"/>
          <w:sz w:val="28"/>
        </w:rPr>
        <w:t xml:space="preserve">  </w:t>
      </w:r>
    </w:p>
    <w:p w14:paraId="26CA3417" w14:textId="77777777" w:rsidR="009A0F31" w:rsidRDefault="003B69C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C8904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3B69C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61248E61"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w:t>
      </w:r>
      <w:proofErr w:type="gramStart"/>
      <w:r w:rsidR="00AB4DB0" w:rsidRPr="00AB4DB0">
        <w:rPr>
          <w:rFonts w:ascii="標楷體" w:eastAsia="標楷體" w:hAnsi="標楷體" w:hint="eastAsia"/>
          <w:color w:val="FF0000"/>
          <w:sz w:val="28"/>
          <w:u w:val="single"/>
        </w:rPr>
        <w:t>詳本案</w:t>
      </w:r>
      <w:proofErr w:type="gramEnd"/>
      <w:r w:rsidR="00AB4DB0" w:rsidRPr="00AB4DB0">
        <w:rPr>
          <w:rFonts w:ascii="標楷體" w:eastAsia="標楷體" w:hAnsi="標楷體" w:hint="eastAsia"/>
          <w:color w:val="FF0000"/>
          <w:sz w:val="28"/>
          <w:u w:val="single"/>
        </w:rPr>
        <w:t>需求規格說明書</w:t>
      </w:r>
      <w:r>
        <w:rPr>
          <w:rFonts w:ascii="標楷體" w:eastAsia="標楷體" w:hAnsi="標楷體"/>
          <w:color w:val="FF0000"/>
          <w:sz w:val="28"/>
        </w:rPr>
        <w:t>（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5CA47C44" w:rsidR="009A0F31" w:rsidRDefault="00307EC8">
      <w:pPr>
        <w:spacing w:line="400" w:lineRule="exact"/>
        <w:ind w:left="1418" w:right="57" w:hanging="284"/>
        <w:jc w:val="both"/>
        <w:rPr>
          <w:rFonts w:ascii="標楷體" w:eastAsia="標楷體" w:hAnsi="標楷體"/>
          <w:color w:val="FF0000"/>
          <w:sz w:val="28"/>
        </w:rPr>
      </w:pPr>
      <w:r>
        <w:rPr>
          <w:rFonts w:ascii="標楷體" w:eastAsia="標楷體" w:hAnsi="標楷體" w:hint="eastAsia"/>
          <w:color w:val="FF0000"/>
          <w:sz w:val="28"/>
        </w:rPr>
        <w:t>■</w:t>
      </w:r>
      <w:r w:rsidR="003B69CD">
        <w:rPr>
          <w:rFonts w:ascii="標楷體" w:eastAsia="標楷體" w:hAnsi="標楷體"/>
          <w:color w:val="FF0000"/>
          <w:sz w:val="28"/>
        </w:rPr>
        <w:t>出廠證明文件</w:t>
      </w:r>
    </w:p>
    <w:p w14:paraId="2ED8C3F3"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14:paraId="4CE204A3" w14:textId="0F403D93" w:rsidR="009A0F31" w:rsidRDefault="00307EC8">
      <w:pPr>
        <w:spacing w:line="400" w:lineRule="exact"/>
        <w:ind w:left="1418" w:right="57" w:hanging="284"/>
        <w:jc w:val="both"/>
        <w:rPr>
          <w:rFonts w:ascii="標楷體" w:eastAsia="標楷體" w:hAnsi="標楷體"/>
          <w:color w:val="FF0000"/>
          <w:sz w:val="28"/>
        </w:rPr>
      </w:pPr>
      <w:r>
        <w:rPr>
          <w:rFonts w:ascii="標楷體" w:eastAsia="標楷體" w:hAnsi="標楷體" w:hint="eastAsia"/>
          <w:color w:val="FF0000"/>
          <w:sz w:val="28"/>
        </w:rPr>
        <w:t>■</w:t>
      </w:r>
      <w:r w:rsidR="003B69CD">
        <w:rPr>
          <w:rFonts w:ascii="標楷體" w:eastAsia="標楷體" w:hAnsi="標楷體"/>
          <w:color w:val="FF0000"/>
          <w:sz w:val="28"/>
        </w:rPr>
        <w:t>原產國之產地證明書</w:t>
      </w:r>
    </w:p>
    <w:p w14:paraId="15D8C65F" w14:textId="77777777" w:rsidR="009A0F31" w:rsidRDefault="003B69C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3B69CD">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3B69C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3B69C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w:t>
      </w:r>
      <w:proofErr w:type="gramStart"/>
      <w:r>
        <w:rPr>
          <w:rFonts w:ascii="標楷體" w:eastAsia="標楷體" w:hAnsi="標楷體"/>
          <w:color w:val="FF0000"/>
          <w:sz w:val="28"/>
        </w:rPr>
        <w:t>釐</w:t>
      </w:r>
      <w:proofErr w:type="gramEnd"/>
      <w:r>
        <w:rPr>
          <w:rFonts w:ascii="標楷體" w:eastAsia="標楷體" w:hAnsi="標楷體"/>
          <w:color w:val="FF0000"/>
          <w:sz w:val="28"/>
        </w:rPr>
        <w:t>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roofErr w:type="gramStart"/>
      <w:r>
        <w:rPr>
          <w:rFonts w:ascii="標楷體" w:eastAsia="標楷體" w:hAnsi="標楷體"/>
          <w:color w:val="FF0000"/>
          <w:sz w:val="28"/>
        </w:rPr>
        <w:t>併</w:t>
      </w:r>
      <w:proofErr w:type="gramEnd"/>
      <w:r>
        <w:rPr>
          <w:rFonts w:ascii="標楷體" w:eastAsia="標楷體" w:hAnsi="標楷體"/>
          <w:color w:val="FF0000"/>
          <w:sz w:val="28"/>
        </w:rPr>
        <w:t>作為本採購案履約管理及驗收之文件。經行政調查結果廠商出具之進口報單確有不實者，其申請費用由廠商負擔；調查結果未有不實者，由機關負擔。</w:t>
      </w:r>
    </w:p>
    <w:p w14:paraId="2634DFD7" w14:textId="77777777" w:rsidR="009A0F31" w:rsidRDefault="003B69CD">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3B69C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3B69C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3B69C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14:paraId="1C6BBD4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3B69CD">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w:t>
      </w:r>
      <w:proofErr w:type="gramStart"/>
      <w:r>
        <w:rPr>
          <w:rFonts w:ascii="標楷體" w:eastAsia="標楷體" w:hAnsi="標楷體"/>
          <w:sz w:val="28"/>
        </w:rPr>
        <w:t>採</w:t>
      </w:r>
      <w:proofErr w:type="gramEnd"/>
      <w:r>
        <w:rPr>
          <w:rFonts w:ascii="標楷體" w:eastAsia="標楷體" w:hAnsi="標楷體"/>
          <w:sz w:val="28"/>
        </w:rPr>
        <w:t>行下列措施：</w:t>
      </w:r>
    </w:p>
    <w:p w14:paraId="5E825C9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防鹽漬</w:t>
      </w:r>
      <w:proofErr w:type="gramEnd"/>
      <w:r>
        <w:rPr>
          <w:rFonts w:ascii="標楷體" w:eastAsia="標楷體" w:hAnsi="標楷體"/>
          <w:sz w:val="28"/>
        </w:rPr>
        <w:t>、</w:t>
      </w:r>
      <w:proofErr w:type="gramStart"/>
      <w:r>
        <w:rPr>
          <w:rFonts w:ascii="標楷體" w:eastAsia="標楷體" w:hAnsi="標楷體"/>
          <w:sz w:val="28"/>
        </w:rPr>
        <w:t>防污或防</w:t>
      </w:r>
      <w:proofErr w:type="gramEnd"/>
      <w:r>
        <w:rPr>
          <w:rFonts w:ascii="標楷體" w:eastAsia="標楷體" w:hAnsi="標楷體"/>
          <w:sz w:val="28"/>
        </w:rPr>
        <w:t>碰撞等。</w:t>
      </w:r>
    </w:p>
    <w:p w14:paraId="4FE888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3B69CD">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14:paraId="7699136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3B69C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3B69C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3B69C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3B69CD">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41735C97" w14:textId="77777777" w:rsidR="009A0F31" w:rsidRDefault="003B69C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14:paraId="01B3E56D" w14:textId="77777777" w:rsidR="009A0F31" w:rsidRDefault="009A0F31">
      <w:pPr>
        <w:spacing w:line="400" w:lineRule="exact"/>
        <w:ind w:left="1372" w:hanging="465"/>
        <w:jc w:val="both"/>
        <w:rPr>
          <w:rFonts w:ascii="標楷體" w:eastAsia="標楷體" w:hAnsi="標楷體"/>
          <w:sz w:val="28"/>
        </w:rPr>
      </w:pPr>
    </w:p>
    <w:p w14:paraId="6D752E8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14:paraId="6B3C34B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2DD16CF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564D649E" w14:textId="77777777" w:rsidR="009A0F31" w:rsidRDefault="009A0F31">
      <w:pPr>
        <w:spacing w:line="400" w:lineRule="exact"/>
        <w:jc w:val="both"/>
        <w:rPr>
          <w:rFonts w:ascii="標楷體" w:eastAsia="標楷體" w:hAnsi="標楷體"/>
          <w:b/>
          <w:sz w:val="28"/>
        </w:rPr>
      </w:pPr>
    </w:p>
    <w:p w14:paraId="7219E008"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0ACF3EA9" w:rsidR="009A0F31" w:rsidRDefault="00307EC8">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雇主責任險。</w:t>
      </w:r>
    </w:p>
    <w:p w14:paraId="718881E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3B69CD">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14:paraId="084F276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3B69C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w:t>
      </w:r>
      <w:proofErr w:type="gramStart"/>
      <w:r>
        <w:rPr>
          <w:rFonts w:ascii="標楷體" w:eastAsia="標楷體" w:hAnsi="標楷體"/>
          <w:sz w:val="28"/>
        </w:rPr>
        <w:t>註</w:t>
      </w:r>
      <w:proofErr w:type="gramEnd"/>
      <w:r>
        <w:rPr>
          <w:rFonts w:ascii="標楷體" w:eastAsia="標楷體" w:hAnsi="標楷體"/>
          <w:sz w:val="28"/>
        </w:rPr>
        <w:t>航次)、裝貨港口或機場、預定啟運時間、預定到達時間。</w:t>
      </w:r>
    </w:p>
    <w:p w14:paraId="0AD4938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挖盜</w:t>
      </w:r>
      <w:proofErr w:type="gramEnd"/>
      <w:r>
        <w:rPr>
          <w:rFonts w:ascii="標楷體" w:eastAsia="標楷體" w:hAnsi="標楷體"/>
          <w:sz w:val="28"/>
        </w:rPr>
        <w:t>、未送達、漏失、破損、短缺、戰爭、罷工及暴動險(由機關擇定後於招標時載明)。</w:t>
      </w:r>
    </w:p>
    <w:p w14:paraId="33BC233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539F847D"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29AAA041" w14:textId="77777777" w:rsidR="009A0F31" w:rsidRDefault="009A0F31">
      <w:pPr>
        <w:spacing w:line="400" w:lineRule="exact"/>
        <w:ind w:left="692" w:hanging="692"/>
        <w:jc w:val="both"/>
        <w:rPr>
          <w:rFonts w:ascii="標楷體" w:eastAsia="標楷體" w:hAnsi="標楷體"/>
          <w:b/>
          <w:sz w:val="28"/>
        </w:rPr>
      </w:pPr>
    </w:p>
    <w:p w14:paraId="11D2A639"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067D7D9F" w:rsidR="009A0F31" w:rsidRDefault="00CE5014">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＿個</w:t>
      </w:r>
      <w:proofErr w:type="gramEnd"/>
      <w:r>
        <w:rPr>
          <w:rFonts w:ascii="標楷體" w:eastAsia="標楷體" w:hAnsi="標楷體"/>
          <w:sz w:val="28"/>
        </w:rPr>
        <w:t>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返還或折</w:t>
      </w:r>
      <w:proofErr w:type="gramEnd"/>
      <w:r>
        <w:rPr>
          <w:rFonts w:ascii="標楷體" w:eastAsia="標楷體" w:hAnsi="標楷體"/>
          <w:sz w:val="28"/>
        </w:rPr>
        <w:t>抵機關尚待支付廠商之價金。</w:t>
      </w:r>
    </w:p>
    <w:p w14:paraId="00DF78E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或保兌銀行</w:t>
      </w:r>
      <w:proofErr w:type="gramEnd"/>
      <w:r>
        <w:rPr>
          <w:rFonts w:ascii="標楷體" w:eastAsia="標楷體" w:hAnsi="標楷體"/>
          <w:sz w:val="28"/>
        </w:rPr>
        <w:t>。但銀行不要求發還或已屆期失效者，得免發還。</w:t>
      </w:r>
    </w:p>
    <w:p w14:paraId="5389EF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3B69C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56CBE630"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674AA27E" w14:textId="77777777" w:rsidR="009A0F31" w:rsidRDefault="009A0F31">
      <w:pPr>
        <w:spacing w:line="360" w:lineRule="exact"/>
        <w:ind w:left="1120" w:hanging="1120"/>
        <w:jc w:val="both"/>
        <w:rPr>
          <w:rFonts w:ascii="標楷體" w:eastAsia="標楷體" w:hAnsi="標楷體"/>
          <w:sz w:val="28"/>
        </w:rPr>
      </w:pPr>
    </w:p>
    <w:p w14:paraId="35489A8F" w14:textId="77777777" w:rsidR="009A0F31" w:rsidRDefault="003B69C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9859B51" w:rsidR="009A0F31" w:rsidRDefault="00CE5014">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廠商應於履約標的預定完成履約日前或完成履約當日，將完成履約日期書面通知機關。除招標文件另有規定者外，機關應於收到該書面通知之日起</w:t>
      </w:r>
      <w:r w:rsidR="00B83E0A">
        <w:rPr>
          <w:rFonts w:ascii="標楷體" w:eastAsia="標楷體" w:hAnsi="標楷體" w:hint="eastAsia"/>
          <w:sz w:val="28"/>
          <w:u w:val="single"/>
        </w:rPr>
        <w:t>3</w:t>
      </w:r>
      <w:r w:rsidR="00B83E0A" w:rsidRPr="00B83E0A">
        <w:rPr>
          <w:rFonts w:ascii="標楷體" w:eastAsia="標楷體" w:hAnsi="標楷體" w:hint="eastAsia"/>
          <w:sz w:val="28"/>
          <w:u w:val="single"/>
        </w:rPr>
        <w:t>0</w:t>
      </w:r>
      <w:r w:rsidR="003B69CD" w:rsidRPr="00B83E0A">
        <w:rPr>
          <w:rFonts w:ascii="標楷體" w:eastAsia="標楷體" w:hAnsi="標楷體"/>
          <w:sz w:val="28"/>
          <w:u w:val="single"/>
        </w:rPr>
        <w:t>日</w:t>
      </w:r>
      <w:r w:rsidR="00B83E0A" w:rsidRPr="00B83E0A">
        <w:rPr>
          <w:rFonts w:ascii="標楷體" w:eastAsia="標楷體" w:hAnsi="標楷體" w:hint="eastAsia"/>
          <w:sz w:val="28"/>
          <w:u w:val="single"/>
        </w:rPr>
        <w:t>曆天</w:t>
      </w:r>
      <w:r w:rsidR="003B69CD">
        <w:rPr>
          <w:rFonts w:ascii="標楷體" w:eastAsia="標楷體" w:hAnsi="標楷體"/>
          <w:sz w:val="28"/>
        </w:rPr>
        <w:t>內會同廠商，依據契約核對完成履約之項目及數量，以確定是否完成履約。</w:t>
      </w:r>
    </w:p>
    <w:p w14:paraId="44602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w:t>
      </w:r>
      <w:proofErr w:type="gramStart"/>
      <w:r>
        <w:rPr>
          <w:rFonts w:ascii="標楷體" w:eastAsia="標楷體" w:hAnsi="標楷體"/>
          <w:sz w:val="28"/>
        </w:rPr>
        <w:t>）</w:t>
      </w:r>
      <w:proofErr w:type="gramEnd"/>
      <w:r>
        <w:rPr>
          <w:rFonts w:ascii="標楷體" w:eastAsia="標楷體" w:hAnsi="標楷體"/>
          <w:sz w:val="28"/>
        </w:rPr>
        <w:t xml:space="preserve">內，將相關資料送請機關審核。機關應於收受全部資料之日起     </w:t>
      </w:r>
    </w:p>
    <w:p w14:paraId="3781032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w:t>
      </w:r>
      <w:proofErr w:type="gramStart"/>
      <w:r>
        <w:rPr>
          <w:rFonts w:ascii="標楷體" w:eastAsia="標楷體" w:hAnsi="標楷體"/>
          <w:sz w:val="28"/>
        </w:rPr>
        <w:t>）</w:t>
      </w:r>
      <w:proofErr w:type="gramEnd"/>
      <w:r>
        <w:rPr>
          <w:rFonts w:ascii="標楷體" w:eastAsia="標楷體" w:hAnsi="標楷體"/>
          <w:sz w:val="28"/>
        </w:rPr>
        <w:t>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通知備驗或</w:t>
      </w:r>
      <w:proofErr w:type="gramEnd"/>
      <w:r>
        <w:rPr>
          <w:rFonts w:ascii="標楷體" w:eastAsia="標楷體" w:hAnsi="標楷體"/>
          <w:sz w:val="28"/>
        </w:rPr>
        <w:t>可得驗收之程序完成後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w:t>
      </w:r>
      <w:proofErr w:type="gramStart"/>
      <w:r>
        <w:rPr>
          <w:rFonts w:ascii="標楷體" w:eastAsia="標楷體" w:hAnsi="標楷體"/>
          <w:sz w:val="28"/>
        </w:rPr>
        <w:t>）</w:t>
      </w:r>
      <w:proofErr w:type="gramEnd"/>
      <w:r>
        <w:rPr>
          <w:rFonts w:ascii="標楷體" w:eastAsia="標楷體" w:hAnsi="標楷體"/>
          <w:sz w:val="28"/>
        </w:rPr>
        <w:t>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1FE0CE66" w14:textId="77777777" w:rsidR="00CE5014" w:rsidRPr="00F01732" w:rsidRDefault="00AB4DB0" w:rsidP="00CE5014">
      <w:pPr>
        <w:spacing w:line="480" w:lineRule="exact"/>
        <w:ind w:left="1418" w:hanging="425"/>
        <w:jc w:val="both"/>
        <w:textDirection w:val="lrTbV"/>
        <w:rPr>
          <w:rFonts w:ascii="標楷體" w:eastAsia="標楷體" w:hAnsi="標楷體"/>
          <w:sz w:val="28"/>
          <w:szCs w:val="28"/>
        </w:rPr>
      </w:pPr>
      <w:r>
        <w:rPr>
          <w:rFonts w:ascii="標楷體" w:eastAsia="標楷體" w:hAnsi="標楷體" w:hint="eastAsia"/>
          <w:sz w:val="28"/>
        </w:rPr>
        <w:t>■</w:t>
      </w:r>
      <w:r w:rsidR="003B69CD">
        <w:rPr>
          <w:rFonts w:ascii="標楷體" w:eastAsia="標楷體" w:hAnsi="標楷體"/>
          <w:sz w:val="28"/>
        </w:rPr>
        <w:t>其他(例如得依履約進度分期驗收，並得視案件情形</w:t>
      </w:r>
      <w:proofErr w:type="gramStart"/>
      <w:r w:rsidR="003B69CD">
        <w:rPr>
          <w:rFonts w:ascii="標楷體" w:eastAsia="標楷體" w:hAnsi="標楷體"/>
          <w:sz w:val="28"/>
        </w:rPr>
        <w:t>採</w:t>
      </w:r>
      <w:proofErr w:type="gramEnd"/>
      <w:r w:rsidR="003B69CD">
        <w:rPr>
          <w:rFonts w:ascii="標楷體" w:eastAsia="標楷體" w:hAnsi="標楷體"/>
          <w:sz w:val="28"/>
        </w:rPr>
        <w:t>書面驗收)：</w:t>
      </w:r>
      <w:r w:rsidRPr="00AB4DB0">
        <w:rPr>
          <w:rFonts w:ascii="標楷體" w:eastAsia="標楷體" w:hAnsi="標楷體" w:hint="eastAsia"/>
          <w:sz w:val="28"/>
          <w:u w:val="single"/>
        </w:rPr>
        <w:t>■</w:t>
      </w:r>
      <w:r w:rsidR="00CE5014" w:rsidRPr="00F01732">
        <w:rPr>
          <w:rFonts w:ascii="標楷體" w:eastAsia="標楷體" w:hAnsi="標楷體" w:hint="eastAsia"/>
          <w:sz w:val="28"/>
          <w:szCs w:val="28"/>
        </w:rPr>
        <w:t>本案</w:t>
      </w:r>
      <w:proofErr w:type="gramStart"/>
      <w:r w:rsidR="00CE5014" w:rsidRPr="00F01732">
        <w:rPr>
          <w:rFonts w:ascii="標楷體" w:eastAsia="標楷體" w:hAnsi="標楷體" w:hint="eastAsia"/>
          <w:sz w:val="28"/>
          <w:szCs w:val="28"/>
        </w:rPr>
        <w:t>採</w:t>
      </w:r>
      <w:proofErr w:type="gramEnd"/>
      <w:r w:rsidR="00CE5014" w:rsidRPr="00F01732">
        <w:rPr>
          <w:rFonts w:ascii="標楷體" w:eastAsia="標楷體" w:hAnsi="標楷體" w:hint="eastAsia"/>
          <w:sz w:val="28"/>
          <w:szCs w:val="28"/>
        </w:rPr>
        <w:t>交貨驗收及租賃期滿驗收共2次</w:t>
      </w:r>
    </w:p>
    <w:p w14:paraId="0E5AE019" w14:textId="77777777" w:rsidR="00CE5014" w:rsidRPr="00F01732" w:rsidRDefault="00CE5014" w:rsidP="00CE5014">
      <w:pPr>
        <w:pStyle w:val="afa"/>
        <w:numPr>
          <w:ilvl w:val="0"/>
          <w:numId w:val="4"/>
        </w:numPr>
        <w:suppressAutoHyphens w:val="0"/>
        <w:autoSpaceDN/>
        <w:spacing w:line="480" w:lineRule="exact"/>
        <w:ind w:left="1701" w:hanging="283"/>
        <w:jc w:val="both"/>
        <w:textDirection w:val="lrTbV"/>
        <w:textAlignment w:val="auto"/>
        <w:rPr>
          <w:rFonts w:ascii="標楷體" w:eastAsia="標楷體" w:hAnsi="標楷體"/>
          <w:sz w:val="28"/>
          <w:szCs w:val="28"/>
        </w:rPr>
      </w:pPr>
      <w:r w:rsidRPr="00F01732">
        <w:rPr>
          <w:rFonts w:ascii="標楷體" w:eastAsia="標楷體" w:hAnsi="標楷體" w:hint="eastAsia"/>
          <w:sz w:val="28"/>
          <w:szCs w:val="28"/>
        </w:rPr>
        <w:t>交貨驗收：</w:t>
      </w:r>
      <w:r w:rsidRPr="00F11091">
        <w:rPr>
          <w:rFonts w:ascii="標楷體" w:eastAsia="標楷體" w:hAnsi="標楷體" w:hint="eastAsia"/>
          <w:sz w:val="28"/>
          <w:szCs w:val="28"/>
        </w:rPr>
        <w:t>得標廠商應</w:t>
      </w:r>
      <w:r w:rsidRPr="00DC7976">
        <w:rPr>
          <w:rFonts w:ascii="標楷體" w:eastAsia="標楷體" w:hAnsi="標楷體" w:hint="eastAsia"/>
          <w:sz w:val="28"/>
          <w:szCs w:val="28"/>
        </w:rPr>
        <w:t>自決標日起至</w:t>
      </w:r>
      <w:r w:rsidRPr="00FF0F25">
        <w:rPr>
          <w:rFonts w:ascii="標楷體" w:eastAsia="標楷體" w:hAnsi="標楷體" w:hint="eastAsia"/>
          <w:sz w:val="28"/>
          <w:szCs w:val="28"/>
        </w:rPr>
        <w:t>115年12月15日以前</w:t>
      </w:r>
      <w:r w:rsidRPr="00F01732">
        <w:rPr>
          <w:rFonts w:ascii="標楷體" w:eastAsia="標楷體" w:hAnsi="標楷體" w:hint="eastAsia"/>
          <w:sz w:val="28"/>
          <w:szCs w:val="28"/>
        </w:rPr>
        <w:t>交貨並完成安裝，</w:t>
      </w:r>
      <w:r>
        <w:rPr>
          <w:rFonts w:ascii="標楷體" w:eastAsia="標楷體" w:hAnsi="標楷體" w:hint="eastAsia"/>
          <w:sz w:val="28"/>
          <w:szCs w:val="28"/>
        </w:rPr>
        <w:t>並提供</w:t>
      </w:r>
      <w:r w:rsidRPr="00CC2154">
        <w:rPr>
          <w:rFonts w:ascii="標楷體" w:eastAsia="標楷體" w:hAnsi="標楷體" w:hint="eastAsia"/>
          <w:sz w:val="28"/>
          <w:szCs w:val="28"/>
        </w:rPr>
        <w:t>依本案需求規格說明書</w:t>
      </w:r>
      <w:r>
        <w:rPr>
          <w:rFonts w:ascii="標楷體" w:eastAsia="標楷體" w:hAnsi="標楷體" w:hint="eastAsia"/>
          <w:sz w:val="28"/>
          <w:szCs w:val="28"/>
        </w:rPr>
        <w:t>上所需證明文件</w:t>
      </w:r>
      <w:r w:rsidRPr="00CC2154">
        <w:rPr>
          <w:rFonts w:ascii="標楷體" w:eastAsia="標楷體" w:hAnsi="標楷體" w:hint="eastAsia"/>
          <w:sz w:val="28"/>
          <w:szCs w:val="28"/>
        </w:rPr>
        <w:t>及付款方式提供資料</w:t>
      </w:r>
      <w:r>
        <w:rPr>
          <w:rFonts w:ascii="標楷體" w:eastAsia="標楷體" w:hAnsi="標楷體" w:hint="eastAsia"/>
          <w:sz w:val="28"/>
          <w:szCs w:val="28"/>
        </w:rPr>
        <w:t>，</w:t>
      </w:r>
      <w:r w:rsidRPr="00F01732">
        <w:rPr>
          <w:rFonts w:ascii="標楷體" w:eastAsia="標楷體" w:hAnsi="標楷體" w:hint="eastAsia"/>
          <w:sz w:val="28"/>
          <w:szCs w:val="28"/>
        </w:rPr>
        <w:t>交由中心聯絡窗口</w:t>
      </w:r>
      <w:r>
        <w:rPr>
          <w:rFonts w:ascii="標楷體" w:eastAsia="標楷體" w:hAnsi="標楷體" w:hint="eastAsia"/>
          <w:sz w:val="28"/>
          <w:szCs w:val="28"/>
        </w:rPr>
        <w:t>並以書面通知</w:t>
      </w:r>
      <w:r w:rsidRPr="00F01732">
        <w:rPr>
          <w:rFonts w:ascii="標楷體" w:eastAsia="標楷體" w:hAnsi="標楷體" w:hint="eastAsia"/>
          <w:sz w:val="28"/>
          <w:szCs w:val="28"/>
        </w:rPr>
        <w:t>申請驗收。</w:t>
      </w:r>
      <w:r>
        <w:rPr>
          <w:rFonts w:ascii="標楷體" w:eastAsia="標楷體" w:hAnsi="標楷體" w:hint="eastAsia"/>
          <w:sz w:val="28"/>
          <w:szCs w:val="28"/>
        </w:rPr>
        <w:t>本中心</w:t>
      </w:r>
      <w:r w:rsidRPr="00F01732">
        <w:rPr>
          <w:rFonts w:ascii="標楷體" w:eastAsia="標楷體" w:hAnsi="標楷體" w:hint="eastAsia"/>
          <w:sz w:val="28"/>
          <w:szCs w:val="28"/>
        </w:rPr>
        <w:t>於驗收合格無待解決事項後，始得進入租賃階段，並給付</w:t>
      </w:r>
      <w:proofErr w:type="gramStart"/>
      <w:r w:rsidRPr="00F01732">
        <w:rPr>
          <w:rFonts w:ascii="標楷體" w:eastAsia="標楷體" w:hAnsi="標楷體" w:hint="eastAsia"/>
          <w:sz w:val="28"/>
          <w:szCs w:val="28"/>
        </w:rPr>
        <w:t>第</w:t>
      </w:r>
      <w:r w:rsidRPr="00F01732">
        <w:rPr>
          <w:rFonts w:ascii="標楷體" w:eastAsia="標楷體" w:hAnsi="標楷體"/>
          <w:sz w:val="28"/>
          <w:szCs w:val="28"/>
        </w:rPr>
        <w:t>1</w:t>
      </w:r>
      <w:r w:rsidRPr="00F01732">
        <w:rPr>
          <w:rFonts w:ascii="標楷體" w:eastAsia="標楷體" w:hAnsi="標楷體" w:hint="eastAsia"/>
          <w:sz w:val="28"/>
          <w:szCs w:val="28"/>
        </w:rPr>
        <w:t>期款</w:t>
      </w:r>
      <w:proofErr w:type="gramEnd"/>
      <w:r w:rsidRPr="00F01732">
        <w:rPr>
          <w:rFonts w:ascii="標楷體" w:eastAsia="標楷體" w:hAnsi="標楷體" w:hint="eastAsia"/>
          <w:sz w:val="28"/>
          <w:szCs w:val="28"/>
        </w:rPr>
        <w:t>。</w:t>
      </w:r>
    </w:p>
    <w:p w14:paraId="6C9A7B35" w14:textId="643FA8CC" w:rsidR="009A0F31" w:rsidRPr="00CE5014" w:rsidRDefault="00CE5014" w:rsidP="00CE5014">
      <w:pPr>
        <w:pStyle w:val="afa"/>
        <w:numPr>
          <w:ilvl w:val="0"/>
          <w:numId w:val="4"/>
        </w:numPr>
        <w:suppressAutoHyphens w:val="0"/>
        <w:autoSpaceDN/>
        <w:spacing w:line="480" w:lineRule="exact"/>
        <w:ind w:left="1701" w:hanging="283"/>
        <w:jc w:val="both"/>
        <w:textDirection w:val="lrTbV"/>
        <w:textAlignment w:val="auto"/>
        <w:rPr>
          <w:rFonts w:ascii="標楷體" w:eastAsia="標楷體" w:hAnsi="標楷體" w:cs="Arial"/>
          <w:color w:val="000000"/>
          <w:sz w:val="28"/>
          <w:szCs w:val="28"/>
        </w:rPr>
      </w:pPr>
      <w:r w:rsidRPr="00F01732">
        <w:rPr>
          <w:rStyle w:val="emailstyle15"/>
          <w:rFonts w:ascii="標楷體" w:eastAsia="標楷體" w:hAnsi="標楷體" w:hint="eastAsia"/>
          <w:sz w:val="28"/>
          <w:szCs w:val="28"/>
        </w:rPr>
        <w:t>租賃期滿驗收：</w:t>
      </w:r>
      <w:r w:rsidRPr="00CC2154">
        <w:rPr>
          <w:rStyle w:val="emailstyle15"/>
          <w:rFonts w:ascii="標楷體" w:eastAsia="標楷體" w:hAnsi="標楷體" w:hint="eastAsia"/>
          <w:sz w:val="28"/>
          <w:szCs w:val="28"/>
        </w:rPr>
        <w:t>自</w:t>
      </w:r>
      <w:r w:rsidRPr="00F01732">
        <w:rPr>
          <w:rStyle w:val="emailstyle15"/>
          <w:rFonts w:ascii="標楷體" w:eastAsia="標楷體" w:hAnsi="標楷體"/>
          <w:sz w:val="28"/>
          <w:szCs w:val="28"/>
        </w:rPr>
        <w:t>租賃期滿</w:t>
      </w:r>
      <w:r>
        <w:rPr>
          <w:rStyle w:val="emailstyle15"/>
          <w:rFonts w:ascii="標楷體" w:eastAsia="標楷體" w:hAnsi="標楷體"/>
          <w:sz w:val="28"/>
          <w:szCs w:val="28"/>
        </w:rPr>
        <w:t>次日</w:t>
      </w:r>
      <w:r>
        <w:rPr>
          <w:rStyle w:val="emailstyle15"/>
          <w:rFonts w:ascii="標楷體" w:eastAsia="標楷體" w:hAnsi="標楷體" w:hint="eastAsia"/>
          <w:sz w:val="28"/>
          <w:szCs w:val="28"/>
        </w:rPr>
        <w:t>起6</w:t>
      </w:r>
      <w:r>
        <w:rPr>
          <w:rStyle w:val="emailstyle15"/>
          <w:rFonts w:ascii="標楷體" w:eastAsia="標楷體" w:hAnsi="標楷體"/>
          <w:sz w:val="28"/>
          <w:szCs w:val="28"/>
        </w:rPr>
        <w:t>0</w:t>
      </w:r>
      <w:r>
        <w:rPr>
          <w:rStyle w:val="emailstyle15"/>
          <w:rFonts w:ascii="標楷體" w:eastAsia="標楷體" w:hAnsi="標楷體" w:hint="eastAsia"/>
          <w:sz w:val="28"/>
          <w:szCs w:val="28"/>
        </w:rPr>
        <w:t>日曆天內，</w:t>
      </w:r>
      <w:r w:rsidRPr="00F01732">
        <w:rPr>
          <w:rStyle w:val="emailstyle15"/>
          <w:rFonts w:ascii="標楷體" w:eastAsia="標楷體" w:hAnsi="標楷體"/>
          <w:sz w:val="28"/>
          <w:szCs w:val="28"/>
        </w:rPr>
        <w:t>廠商檢附發票及</w:t>
      </w:r>
      <w:r>
        <w:rPr>
          <w:rStyle w:val="emailstyle15"/>
          <w:rFonts w:ascii="標楷體" w:eastAsia="標楷體" w:hAnsi="標楷體" w:hint="eastAsia"/>
          <w:sz w:val="28"/>
          <w:szCs w:val="28"/>
        </w:rPr>
        <w:t>最後一期</w:t>
      </w:r>
      <w:r w:rsidRPr="00F01732">
        <w:rPr>
          <w:rStyle w:val="emailstyle15"/>
          <w:rFonts w:ascii="標楷體" w:eastAsia="標楷體" w:hAnsi="標楷體"/>
          <w:sz w:val="28"/>
          <w:szCs w:val="28"/>
        </w:rPr>
        <w:t>維修紀錄(</w:t>
      </w:r>
      <w:r w:rsidRPr="00F01732">
        <w:rPr>
          <w:rStyle w:val="emailstyle15"/>
          <w:rFonts w:ascii="標楷體" w:eastAsia="標楷體" w:hAnsi="標楷體" w:hint="eastAsia"/>
          <w:sz w:val="28"/>
          <w:szCs w:val="28"/>
        </w:rPr>
        <w:t>無則免</w:t>
      </w:r>
      <w:r w:rsidRPr="00F01732">
        <w:rPr>
          <w:rStyle w:val="emailstyle15"/>
          <w:rFonts w:ascii="標楷體" w:eastAsia="標楷體" w:hAnsi="標楷體"/>
          <w:sz w:val="28"/>
          <w:szCs w:val="28"/>
        </w:rPr>
        <w:t>)</w:t>
      </w:r>
      <w:r>
        <w:rPr>
          <w:rStyle w:val="emailstyle15"/>
          <w:rFonts w:ascii="標楷體" w:eastAsia="標楷體" w:hAnsi="標楷體" w:hint="eastAsia"/>
          <w:sz w:val="28"/>
          <w:szCs w:val="28"/>
        </w:rPr>
        <w:t>書面通知</w:t>
      </w:r>
      <w:r w:rsidRPr="00F01732">
        <w:rPr>
          <w:rStyle w:val="emailstyle15"/>
          <w:rFonts w:ascii="標楷體" w:eastAsia="標楷體" w:hAnsi="標楷體"/>
          <w:sz w:val="28"/>
          <w:szCs w:val="28"/>
        </w:rPr>
        <w:t>辦理驗收，並將前</w:t>
      </w:r>
      <w:proofErr w:type="gramStart"/>
      <w:r>
        <w:rPr>
          <w:rStyle w:val="emailstyle15"/>
          <w:rFonts w:ascii="標楷體" w:eastAsia="標楷體" w:hAnsi="標楷體" w:hint="eastAsia"/>
          <w:sz w:val="28"/>
          <w:szCs w:val="28"/>
        </w:rPr>
        <w:t>1</w:t>
      </w:r>
      <w:r>
        <w:rPr>
          <w:rStyle w:val="emailstyle15"/>
          <w:rFonts w:ascii="標楷體" w:eastAsia="標楷體" w:hAnsi="標楷體"/>
          <w:sz w:val="28"/>
          <w:szCs w:val="28"/>
        </w:rPr>
        <w:t>5</w:t>
      </w:r>
      <w:r w:rsidRPr="00F01732">
        <w:rPr>
          <w:rStyle w:val="emailstyle15"/>
          <w:rFonts w:ascii="標楷體" w:eastAsia="標楷體" w:hAnsi="標楷體" w:hint="eastAsia"/>
          <w:sz w:val="28"/>
          <w:szCs w:val="28"/>
        </w:rPr>
        <w:t>期款</w:t>
      </w:r>
      <w:proofErr w:type="gramEnd"/>
      <w:r w:rsidRPr="00F01732">
        <w:rPr>
          <w:rStyle w:val="emailstyle15"/>
          <w:rFonts w:ascii="標楷體" w:eastAsia="標楷體" w:hAnsi="標楷體" w:hint="eastAsia"/>
          <w:sz w:val="28"/>
          <w:szCs w:val="28"/>
        </w:rPr>
        <w:t>相關紀錄併入此次驗收</w:t>
      </w:r>
      <w:r>
        <w:rPr>
          <w:rStyle w:val="emailstyle15"/>
          <w:rFonts w:ascii="標楷體" w:eastAsia="標楷體" w:hAnsi="標楷體" w:hint="eastAsia"/>
          <w:sz w:val="28"/>
          <w:szCs w:val="28"/>
        </w:rPr>
        <w:t>，驗收合格後無待解決事項給付最後一期款項</w:t>
      </w:r>
      <w:r w:rsidRPr="00F01732">
        <w:rPr>
          <w:rStyle w:val="emailstyle15"/>
          <w:rFonts w:ascii="標楷體" w:eastAsia="標楷體" w:hAnsi="標楷體" w:hint="eastAsia"/>
          <w:sz w:val="28"/>
          <w:szCs w:val="28"/>
        </w:rPr>
        <w:t>。</w:t>
      </w:r>
    </w:p>
    <w:p w14:paraId="7D7592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w:t>
      </w:r>
      <w:proofErr w:type="gramStart"/>
      <w:r>
        <w:rPr>
          <w:rFonts w:ascii="標楷體" w:eastAsia="標楷體" w:hAnsi="標楷體"/>
          <w:sz w:val="28"/>
        </w:rPr>
        <w:t>採</w:t>
      </w:r>
      <w:proofErr w:type="gramEnd"/>
      <w:r>
        <w:rPr>
          <w:rFonts w:ascii="標楷體" w:eastAsia="標楷體" w:hAnsi="標楷體"/>
          <w:sz w:val="28"/>
        </w:rPr>
        <w:t>行下列</w:t>
      </w:r>
      <w:proofErr w:type="gramStart"/>
      <w:r>
        <w:rPr>
          <w:rFonts w:ascii="標楷體" w:eastAsia="標楷體" w:hAnsi="標楷體"/>
          <w:sz w:val="28"/>
        </w:rPr>
        <w:t>措</w:t>
      </w:r>
      <w:proofErr w:type="gramEnd"/>
      <w:r>
        <w:rPr>
          <w:rFonts w:ascii="標楷體" w:eastAsia="標楷體" w:hAnsi="標楷體"/>
          <w:sz w:val="28"/>
        </w:rPr>
        <w:t>施之一：</w:t>
      </w:r>
    </w:p>
    <w:p w14:paraId="650FDEE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3E7AF2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14:paraId="0DC746FF" w14:textId="77777777" w:rsidR="009A0F31" w:rsidRDefault="009A0F31">
      <w:pPr>
        <w:spacing w:line="400" w:lineRule="exact"/>
        <w:jc w:val="both"/>
        <w:rPr>
          <w:rFonts w:ascii="標楷體" w:eastAsia="標楷體" w:hAnsi="標楷體"/>
          <w:b/>
          <w:sz w:val="28"/>
        </w:rPr>
      </w:pPr>
    </w:p>
    <w:p w14:paraId="30FB5BA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437BC774" w:rsidR="009A0F31" w:rsidRPr="00B83E0A"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)保固期：</w:t>
      </w:r>
      <w:r w:rsidR="00CE5014">
        <w:rPr>
          <w:rFonts w:ascii="標楷體" w:eastAsia="標楷體" w:hAnsi="標楷體" w:hint="eastAsia"/>
          <w:sz w:val="28"/>
          <w:u w:val="single"/>
        </w:rPr>
        <w:t xml:space="preserve">       </w:t>
      </w:r>
      <w:r w:rsidR="00B83E0A" w:rsidRPr="00B83E0A">
        <w:rPr>
          <w:rFonts w:ascii="標楷體" w:eastAsia="標楷體" w:hAnsi="標楷體" w:hint="eastAsia"/>
          <w:sz w:val="28"/>
          <w:u w:val="single"/>
        </w:rPr>
        <w:t>。</w:t>
      </w:r>
    </w:p>
    <w:p w14:paraId="68CA958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w:t>
      </w:r>
      <w:proofErr w:type="gramStart"/>
      <w:r>
        <w:rPr>
          <w:rFonts w:ascii="標楷體" w:eastAsia="標楷體" w:hAnsi="標楷體"/>
          <w:sz w:val="28"/>
        </w:rPr>
        <w:t>逕</w:t>
      </w:r>
      <w:proofErr w:type="gramEnd"/>
      <w:r>
        <w:rPr>
          <w:rFonts w:ascii="標楷體" w:eastAsia="標楷體" w:hAnsi="標楷體"/>
          <w:sz w:val="28"/>
        </w:rPr>
        <w:t>為處理，不足時向廠商追償。但屬故意破壞、不當使用、正常零附件損耗或其他非可歸責於廠商之事由所致瑕疵者，由機關負擔改正費用。</w:t>
      </w:r>
    </w:p>
    <w:p w14:paraId="3FA273B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6C98D72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14:paraId="3E831D2E" w14:textId="77777777" w:rsidR="009A0F31" w:rsidRDefault="009A0F31">
      <w:pPr>
        <w:spacing w:line="400" w:lineRule="exact"/>
        <w:ind w:left="692" w:hanging="692"/>
        <w:jc w:val="both"/>
        <w:rPr>
          <w:rFonts w:ascii="標楷體" w:eastAsia="標楷體" w:hAnsi="標楷體"/>
          <w:b/>
          <w:sz w:val="28"/>
        </w:rPr>
      </w:pPr>
    </w:p>
    <w:p w14:paraId="47034D18"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w:t>
      </w:r>
      <w:proofErr w:type="gramStart"/>
      <w:r>
        <w:rPr>
          <w:rFonts w:ascii="標楷體" w:eastAsia="標楷體" w:hAnsi="標楷體"/>
          <w:sz w:val="28"/>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3B69C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w:t>
      </w:r>
      <w:proofErr w:type="gramStart"/>
      <w:r>
        <w:rPr>
          <w:rFonts w:ascii="標楷體" w:eastAsia="標楷體" w:hAnsi="標楷體"/>
          <w:sz w:val="28"/>
        </w:rPr>
        <w:t>）</w:t>
      </w:r>
      <w:proofErr w:type="gramEnd"/>
      <w:r>
        <w:rPr>
          <w:rFonts w:ascii="標楷體" w:eastAsia="標楷體" w:hAnsi="標楷體"/>
          <w:sz w:val="28"/>
        </w:rPr>
        <w:t>為上限，且不計入第15條第10款之賠償責任上限金額內。</w:t>
      </w:r>
    </w:p>
    <w:p w14:paraId="4C8C17B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14:paraId="3D4534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32D8CACF" w14:textId="189C328F"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(十一)本條所稱「契約價金總額」為：□結算驗收證明書所載結算總價，並加計可歸責於廠商之驗收扣款金額；</w:t>
      </w:r>
      <w:r w:rsidR="00AB4DB0">
        <w:rPr>
          <w:rFonts w:ascii="標楷體" w:eastAsia="標楷體" w:hAnsi="標楷體" w:hint="eastAsia"/>
          <w:sz w:val="28"/>
        </w:rPr>
        <w:t>■</w:t>
      </w:r>
      <w:r>
        <w:rPr>
          <w:rFonts w:ascii="標楷體" w:eastAsia="標楷體" w:hAnsi="標楷體"/>
          <w:sz w:val="28"/>
        </w:rPr>
        <w:t>原契約總金額</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。有契約變更之情形者，雙方得就變更之部分另為協議（例如契約變更新增項目或數量之金額）。</w:t>
      </w:r>
    </w:p>
    <w:p w14:paraId="41E941CA" w14:textId="77777777" w:rsidR="009A0F31" w:rsidRDefault="009A0F31">
      <w:pPr>
        <w:spacing w:line="400" w:lineRule="exact"/>
        <w:jc w:val="both"/>
        <w:rPr>
          <w:rFonts w:ascii="標楷體" w:eastAsia="標楷體" w:hAnsi="標楷體"/>
          <w:b/>
          <w:sz w:val="28"/>
        </w:rPr>
      </w:pPr>
    </w:p>
    <w:p w14:paraId="2C8DAD03"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免載於</w:t>
      </w:r>
      <w:proofErr w:type="gramEnd"/>
      <w:r>
        <w:rPr>
          <w:rFonts w:ascii="標楷體" w:eastAsia="標楷體" w:hAnsi="標楷體"/>
          <w:sz w:val="28"/>
        </w:rPr>
        <w:t>招標文件</w:t>
      </w:r>
      <w:proofErr w:type="gramStart"/>
      <w:r>
        <w:rPr>
          <w:rFonts w:ascii="標楷體" w:eastAsia="標楷體" w:hAnsi="標楷體"/>
          <w:sz w:val="28"/>
        </w:rPr>
        <w:t>）</w:t>
      </w:r>
      <w:proofErr w:type="gramEnd"/>
    </w:p>
    <w:p w14:paraId="40DB2054" w14:textId="77777777" w:rsidR="009A0F31" w:rsidRDefault="003B69CD">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4BB07E56" w:rsidR="009A0F31" w:rsidRDefault="00CE5014">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機關取得全部權利。</w:t>
      </w:r>
    </w:p>
    <w:p w14:paraId="76B815B0" w14:textId="7FFFA618" w:rsidR="009A0F31" w:rsidRDefault="00CE5014">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機關取得授權（內容由機關於招標時載明）。</w:t>
      </w:r>
    </w:p>
    <w:p w14:paraId="0F25035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3B69CD">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14:paraId="07524CEA"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3B69CD">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3B69C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3B69C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18CA5B9" w:rsidR="009A0F31" w:rsidRDefault="00AB4DB0">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3B69CD">
        <w:rPr>
          <w:rFonts w:ascii="標楷體" w:eastAsia="標楷體" w:hAnsi="標楷體"/>
          <w:sz w:val="28"/>
        </w:rPr>
        <w:t>契約價金總額。</w:t>
      </w:r>
    </w:p>
    <w:p w14:paraId="55452FD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14:paraId="3E226431"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14:paraId="486A8C62" w14:textId="77777777" w:rsidR="009A0F31" w:rsidRDefault="009A0F31">
      <w:pPr>
        <w:spacing w:line="400" w:lineRule="exact"/>
        <w:jc w:val="both"/>
        <w:rPr>
          <w:rFonts w:ascii="標楷體" w:eastAsia="標楷體" w:hAnsi="標楷體"/>
          <w:b/>
          <w:sz w:val="28"/>
        </w:rPr>
      </w:pPr>
    </w:p>
    <w:p w14:paraId="3A986A9C"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內向機關提出契約標的、價金、履約期限、付款期程或其他契約內容須變更之相關文件。契約價金之變更，其底價依採購法第46條第1項之規定。</w:t>
      </w:r>
    </w:p>
    <w:p w14:paraId="77AA2A0D" w14:textId="77777777" w:rsidR="009A0F31" w:rsidRDefault="003B69C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3B69C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廠商得敘明理</w:t>
      </w:r>
      <w:proofErr w:type="gramEnd"/>
      <w:r>
        <w:rPr>
          <w:rFonts w:ascii="標楷體" w:eastAsia="標楷體" w:hAnsi="標楷體"/>
          <w:sz w:val="28"/>
        </w:rPr>
        <w:t>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3B69C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3B69C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w:t>
      </w:r>
      <w:proofErr w:type="gramStart"/>
      <w:r>
        <w:rPr>
          <w:rFonts w:ascii="標楷體" w:eastAsia="標楷體" w:hAnsi="標楷體"/>
          <w:sz w:val="28"/>
        </w:rPr>
        <w:t>）</w:t>
      </w:r>
      <w:proofErr w:type="gramEnd"/>
      <w:r>
        <w:rPr>
          <w:rFonts w:ascii="標楷體" w:eastAsia="標楷體" w:hAnsi="標楷體"/>
          <w:sz w:val="28"/>
        </w:rPr>
        <w:t>內為之。因可歸責於機關之事由逾期未核定者，得依第7條第5款申請延長履約期限。</w:t>
      </w:r>
    </w:p>
    <w:p w14:paraId="3425991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3B69CD">
      <w:pPr>
        <w:pStyle w:val="af4"/>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w:t>
      </w:r>
      <w:proofErr w:type="gramStart"/>
      <w:r>
        <w:rPr>
          <w:rFonts w:ascii="標楷體" w:eastAsia="標楷體" w:hAnsi="標楷體"/>
        </w:rPr>
        <w:t>一</w:t>
      </w:r>
      <w:proofErr w:type="gramEnd"/>
      <w:r>
        <w:rPr>
          <w:rFonts w:ascii="標楷體" w:eastAsia="標楷體" w:hAnsi="標楷體"/>
        </w:rPr>
        <w:t>：</w:t>
      </w:r>
    </w:p>
    <w:p w14:paraId="0CBD469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5449674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1F0C85AF" w14:textId="77777777" w:rsidR="009A0F31" w:rsidRDefault="009A0F31">
      <w:pPr>
        <w:spacing w:line="400" w:lineRule="exact"/>
        <w:ind w:left="1134" w:right="57" w:hanging="284"/>
        <w:jc w:val="both"/>
        <w:rPr>
          <w:rFonts w:ascii="標楷體" w:eastAsia="標楷體" w:hAnsi="標楷體"/>
          <w:sz w:val="28"/>
        </w:rPr>
      </w:pPr>
    </w:p>
    <w:p w14:paraId="3E715175"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w:t>
      </w:r>
      <w:proofErr w:type="gramStart"/>
      <w:r>
        <w:rPr>
          <w:rFonts w:ascii="標楷體" w:eastAsia="標楷體" w:hAnsi="標楷體"/>
          <w:sz w:val="28"/>
        </w:rPr>
        <w:t>一</w:t>
      </w:r>
      <w:proofErr w:type="gramEnd"/>
      <w:r>
        <w:rPr>
          <w:rFonts w:ascii="標楷體" w:eastAsia="標楷體" w:hAnsi="標楷體"/>
          <w:sz w:val="28"/>
        </w:rPr>
        <w:t>者，機關得以書面通知廠商終止契約或解除契約之部分或全部，且不補償廠商因此所生之損失：</w:t>
      </w:r>
    </w:p>
    <w:p w14:paraId="157DFFC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3B69C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w:t>
      </w:r>
      <w:proofErr w:type="gramStart"/>
      <w:r>
        <w:rPr>
          <w:rFonts w:ascii="標楷體" w:eastAsia="標楷體" w:hAnsi="標楷體"/>
          <w:sz w:val="28"/>
          <w:szCs w:val="28"/>
          <w:u w:val="single"/>
        </w:rPr>
        <w:t>未勾選</w:t>
      </w:r>
      <w:proofErr w:type="gramEnd"/>
      <w:r>
        <w:rPr>
          <w:rFonts w:ascii="標楷體" w:eastAsia="標楷體" w:hAnsi="標楷體"/>
          <w:sz w:val="28"/>
          <w:szCs w:val="28"/>
          <w:u w:val="single"/>
        </w:rPr>
        <w:t>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3B69C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3B69C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3B69C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3B69C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14:paraId="76F17E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3B69C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月（由機關於招標時合理訂定，如未填寫，則為2個月）者，機關應先支付已依機關指示由機關取得所有權之履約標的之價金。</w:t>
      </w:r>
    </w:p>
    <w:p w14:paraId="6F63F54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月（由機關於招標時合理訂定，如未填寫，則為6個月）者，廠商得通知機關終止或解除部分或全部契約，並得向機關請求賠償因契約終止或解除而生之損害。因可歸責於機關之情形無法開始履約者，亦同。</w:t>
      </w:r>
    </w:p>
    <w:p w14:paraId="68C6891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月後（由機關於招標時合理訂定，如未填寫，則為1個月）暫停或減緩履約進度、依第7條第5款規定，申請展延履約期限；廠商因此增加之必要費用，由機關負擔。</w:t>
      </w:r>
    </w:p>
    <w:p w14:paraId="62CDBFB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r>
        <w:rPr>
          <w:rFonts w:ascii="標楷體" w:eastAsia="標楷體" w:hAnsi="標楷體"/>
          <w:sz w:val="28"/>
        </w:rPr>
        <w:t>個</w:t>
      </w:r>
      <w:proofErr w:type="gramEnd"/>
      <w:r>
        <w:rPr>
          <w:rFonts w:ascii="標楷體" w:eastAsia="標楷體" w:hAnsi="標楷體"/>
          <w:sz w:val="28"/>
        </w:rPr>
        <w:t>月（由機關於招標時合理訂定，如未填寫，則為3個月）者，廠商得通知機關終止或解除部分或全部契約，並得向機關請求賠償因契約終止或解除而生之損害。</w:t>
      </w:r>
    </w:p>
    <w:p w14:paraId="0A3FCB50"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月（由機關於招標時合理訂定，如未填寫，則為3個月）或累計逾</w:t>
      </w:r>
      <w:proofErr w:type="gramStart"/>
      <w:r>
        <w:rPr>
          <w:rFonts w:ascii="標楷體" w:eastAsia="標楷體" w:hAnsi="標楷體"/>
          <w:sz w:val="28"/>
        </w:rPr>
        <w:t>＿個</w:t>
      </w:r>
      <w:proofErr w:type="gramEnd"/>
      <w:r>
        <w:rPr>
          <w:rFonts w:ascii="標楷體" w:eastAsia="標楷體" w:hAnsi="標楷體"/>
          <w:sz w:val="28"/>
        </w:rPr>
        <w:t>月（由機關於招標時合理訂定，如未填寫，則為6個月）者，契約之一方得通知他方終止或解除契約。。</w:t>
      </w:r>
    </w:p>
    <w:p w14:paraId="34CD6E39"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80A5168" w14:textId="77777777" w:rsidR="009A0F31" w:rsidRDefault="003B69C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14:paraId="4EE1CE4F" w14:textId="77777777" w:rsidR="009A0F31" w:rsidRDefault="009A0F31">
      <w:pPr>
        <w:spacing w:line="400" w:lineRule="exact"/>
        <w:jc w:val="both"/>
        <w:rPr>
          <w:rFonts w:ascii="標楷體" w:eastAsia="標楷體" w:hAnsi="標楷體"/>
          <w:b/>
          <w:sz w:val="28"/>
        </w:rPr>
      </w:pPr>
    </w:p>
    <w:p w14:paraId="47B48A22" w14:textId="77777777" w:rsidR="009A0F31" w:rsidRDefault="003B69CD">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14:paraId="4F88D029"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2C097C77"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rPr>
        <w:t>為仲裁地</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roofErr w:type="gramStart"/>
      <w:r>
        <w:rPr>
          <w:rFonts w:ascii="標楷體" w:eastAsia="標楷體" w:hAnsi="標楷體"/>
          <w:sz w:val="28"/>
        </w:rPr>
        <w:t>）</w:t>
      </w:r>
      <w:proofErr w:type="gramEnd"/>
      <w:r>
        <w:rPr>
          <w:rFonts w:ascii="標楷體" w:eastAsia="標楷體" w:hAnsi="標楷體"/>
          <w:sz w:val="28"/>
        </w:rPr>
        <w:t>。</w:t>
      </w:r>
    </w:p>
    <w:p w14:paraId="1871AA9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w:t>
      </w:r>
      <w:proofErr w:type="gramStart"/>
      <w:r>
        <w:rPr>
          <w:rFonts w:ascii="標楷體" w:eastAsia="標楷體" w:hAnsi="標楷體"/>
          <w:sz w:val="28"/>
        </w:rPr>
        <w:t>未勾選</w:t>
      </w:r>
      <w:proofErr w:type="gramEnd"/>
      <w:r>
        <w:rPr>
          <w:rFonts w:ascii="標楷體" w:eastAsia="標楷體" w:hAnsi="標楷體"/>
          <w:sz w:val="28"/>
        </w:rPr>
        <w:t>者，為不同意</w:t>
      </w:r>
      <w:proofErr w:type="gramStart"/>
      <w:r>
        <w:rPr>
          <w:rFonts w:ascii="標楷體" w:eastAsia="標楷體" w:hAnsi="標楷體"/>
          <w:sz w:val="28"/>
        </w:rPr>
        <w:t>）</w:t>
      </w:r>
      <w:proofErr w:type="gramEnd"/>
      <w:r>
        <w:rPr>
          <w:rFonts w:ascii="標楷體" w:eastAsia="標楷體" w:hAnsi="標楷體"/>
          <w:sz w:val="28"/>
        </w:rPr>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3B69C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4C8877A7" w14:textId="3DF43972" w:rsidR="009A0F31" w:rsidRDefault="003B69CD" w:rsidP="00B63069">
      <w:pPr>
        <w:spacing w:line="400" w:lineRule="exact"/>
        <w:ind w:left="851" w:hanging="567"/>
        <w:jc w:val="both"/>
        <w:rPr>
          <w:rFonts w:ascii="標楷體" w:eastAsia="標楷體" w:hAnsi="標楷體"/>
          <w:sz w:val="28"/>
        </w:rPr>
      </w:pPr>
      <w:r>
        <w:rPr>
          <w:rFonts w:ascii="標楷體" w:eastAsia="標楷體" w:hAnsi="標楷體"/>
          <w:sz w:val="28"/>
        </w:rPr>
        <w:t>(四)受理調解或申訴之機關名稱：</w:t>
      </w:r>
      <w:r w:rsidR="00B63069" w:rsidRPr="00FD096C">
        <w:rPr>
          <w:rFonts w:ascii="標楷體" w:eastAsia="標楷體" w:hAnsi="標楷體" w:hint="eastAsia"/>
          <w:color w:val="0000FF"/>
          <w:sz w:val="28"/>
          <w:highlight w:val="yellow"/>
        </w:rPr>
        <w:t>財團法人醫藥品查驗中心，11557台北市南港區忠孝東路六段465號3樓，（02）8170-6000</w:t>
      </w:r>
      <w:r w:rsidR="00B63069" w:rsidRPr="00FD096C">
        <w:rPr>
          <w:rFonts w:ascii="標楷體" w:eastAsia="標楷體" w:hAnsi="標楷體"/>
          <w:color w:val="0000FF"/>
          <w:sz w:val="28"/>
          <w:highlight w:val="yellow"/>
        </w:rPr>
        <w:t>。</w:t>
      </w:r>
      <w:r>
        <w:rPr>
          <w:rFonts w:ascii="標楷體" w:eastAsia="標楷體" w:hAnsi="標楷體"/>
          <w:sz w:val="28"/>
        </w:rPr>
        <w:t xml:space="preserve">　　　　　　　　</w:t>
      </w:r>
    </w:p>
    <w:p w14:paraId="2A630CD3"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3B69C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5552ED6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696A2D81" w14:textId="77777777" w:rsidR="009A0F31" w:rsidRDefault="009A0F31">
      <w:pPr>
        <w:spacing w:line="400" w:lineRule="exact"/>
        <w:ind w:left="692" w:hanging="692"/>
        <w:jc w:val="both"/>
        <w:rPr>
          <w:rFonts w:ascii="標楷體" w:eastAsia="標楷體" w:hAnsi="標楷體"/>
          <w:b/>
          <w:sz w:val="28"/>
        </w:rPr>
      </w:pPr>
    </w:p>
    <w:p w14:paraId="2960AAB2" w14:textId="77777777" w:rsidR="009A0F31" w:rsidRDefault="003B69C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3B69CD">
      <w:pPr>
        <w:pStyle w:val="02-"/>
      </w:pPr>
      <w:r>
        <w:t>(七)廠商</w:t>
      </w:r>
      <w:proofErr w:type="gramStart"/>
      <w:r>
        <w:t>內部揭弊者</w:t>
      </w:r>
      <w:proofErr w:type="gramEnd"/>
      <w:r>
        <w:t>保護制度及機關處理方式：</w:t>
      </w:r>
    </w:p>
    <w:p w14:paraId="514B3036" w14:textId="77777777" w:rsidR="009A0F31" w:rsidRDefault="003B69C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3B69CD">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3B69CD">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3B69CD">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3B69CD">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3B69CD">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3B69C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19751202" w14:textId="4CC0D9F1" w:rsidR="009A0F31" w:rsidRDefault="009A0F31" w:rsidP="00CE5014">
      <w:pPr>
        <w:widowControl/>
        <w:textAlignment w:val="auto"/>
        <w:rPr>
          <w:rFonts w:ascii="標楷體" w:eastAsia="標楷體" w:hAnsi="標楷體"/>
          <w:sz w:val="28"/>
        </w:rPr>
      </w:pPr>
    </w:p>
    <w:sectPr w:rsidR="009A0F31">
      <w:footerReference w:type="even" r:id="rId9"/>
      <w:footerReference w:type="default" r:id="rId10"/>
      <w:footerReference w:type="first" r:id="rId11"/>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A913" w14:textId="77777777" w:rsidR="00740239" w:rsidRDefault="00740239">
      <w:r>
        <w:separator/>
      </w:r>
    </w:p>
  </w:endnote>
  <w:endnote w:type="continuationSeparator" w:id="0">
    <w:p w14:paraId="12CD486A" w14:textId="77777777" w:rsidR="00740239" w:rsidRDefault="0074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Malgun Gothic Semilight"/>
    <w:charset w:val="00"/>
    <w:family w:val="swiss"/>
    <w:pitch w:val="variable"/>
  </w:font>
  <w:font w:name="思源黑體">
    <w:charset w:val="00"/>
    <w:family w:val="auto"/>
    <w:pitch w:val="variable"/>
  </w:font>
  <w:font w:name="Lucida Sans">
    <w:charset w:val="00"/>
    <w:family w:val="swiss"/>
    <w:pitch w:val="variable"/>
    <w:sig w:usb0="00000003" w:usb1="00000000" w:usb2="00000000" w:usb3="00000000" w:csb0="00000001" w:csb1="00000000"/>
  </w:font>
  <w:font w:name="華康楷書體W5">
    <w:altName w:val="微軟正黑體"/>
    <w:charset w:val="00"/>
    <w:family w:val="auto"/>
    <w:pitch w:val="variable"/>
  </w:font>
  <w:font w:name="全真楷書">
    <w:altName w:val="細明體"/>
    <w:charset w:val="88"/>
    <w:family w:val="modern"/>
    <w:pitch w:val="fixed"/>
    <w:sig w:usb0="00000001" w:usb1="08080000" w:usb2="00000010" w:usb3="00000000" w:csb0="00100000" w:csb1="00000000"/>
  </w:font>
  <w:font w:name="華康細明體">
    <w:altName w:val="細明體"/>
    <w:charset w:val="00"/>
    <w:family w:val="auto"/>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行楷">
    <w:altName w:val="微軟正黑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DB79" w14:textId="23B6401D" w:rsidR="00740239" w:rsidRDefault="00FB6CCD">
    <w:pPr>
      <w:pStyle w:val="ad"/>
    </w:pPr>
    <w:r>
      <w:rPr>
        <w:noProof/>
      </w:rPr>
      <w:pict w14:anchorId="30B8740F">
        <v:shapetype id="_x0000_t202" coordsize="21600,21600" o:spt="202" path="m,l,21600r21600,l21600,xe">
          <v:stroke joinstyle="miter"/>
          <v:path gradientshapeok="t" o:connecttype="rect"/>
        </v:shapetype>
        <v:shape id="外框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740239" w:rsidRDefault="00740239">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088E" w14:textId="405D90F8" w:rsidR="00740239" w:rsidRDefault="00FB6CCD">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1026"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740239" w:rsidRPr="00135AEF" w:rsidRDefault="00740239">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3B97" w14:textId="756688FA" w:rsidR="00740239" w:rsidRDefault="00FB6CCD">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1025"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740239" w:rsidRDefault="00740239">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98BE" w14:textId="77777777" w:rsidR="00740239" w:rsidRDefault="00740239">
      <w:r>
        <w:separator/>
      </w:r>
    </w:p>
  </w:footnote>
  <w:footnote w:type="continuationSeparator" w:id="0">
    <w:p w14:paraId="70958220" w14:textId="77777777" w:rsidR="00740239" w:rsidRDefault="00740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896"/>
    <w:multiLevelType w:val="hybridMultilevel"/>
    <w:tmpl w:val="0B9A522A"/>
    <w:lvl w:ilvl="0" w:tplc="0409000F">
      <w:start w:val="1"/>
      <w:numFmt w:val="decimal"/>
      <w:lvlText w:val="%1."/>
      <w:lvlJc w:val="left"/>
      <w:pPr>
        <w:ind w:left="1954" w:hanging="480"/>
      </w:pPr>
    </w:lvl>
    <w:lvl w:ilvl="1" w:tplc="04090019" w:tentative="1">
      <w:start w:val="1"/>
      <w:numFmt w:val="ideographTraditional"/>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1" w15:restartNumberingAfterBreak="0">
    <w:nsid w:val="1BB76591"/>
    <w:multiLevelType w:val="multilevel"/>
    <w:tmpl w:val="78523C8C"/>
    <w:styleLink w:val="WWNum26"/>
    <w:lvl w:ilvl="0">
      <w:start w:val="1"/>
      <w:numFmt w:val="japaneseCounting"/>
      <w:suff w:val="nothing"/>
      <w:lvlText w:val="%1、"/>
      <w:lvlJc w:val="left"/>
      <w:pPr>
        <w:ind w:left="425" w:hanging="425"/>
      </w:pPr>
    </w:lvl>
    <w:lvl w:ilvl="1">
      <w:start w:val="1"/>
      <w:numFmt w:val="japaneseCounting"/>
      <w:suff w:val="nothing"/>
      <w:lvlText w:val="（%2）"/>
      <w:lvlJc w:val="left"/>
      <w:pPr>
        <w:ind w:left="1702" w:hanging="567"/>
      </w:pPr>
      <w:rPr>
        <w:lang w:val="en-US"/>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F8B48DD"/>
    <w:multiLevelType w:val="hybridMultilevel"/>
    <w:tmpl w:val="D2E8C3DC"/>
    <w:lvl w:ilvl="0" w:tplc="41D63F1E">
      <w:start w:val="1"/>
      <w:numFmt w:val="taiwaneseCountingThousand"/>
      <w:lvlText w:val="(%1)"/>
      <w:lvlJc w:val="left"/>
      <w:pPr>
        <w:ind w:left="1004" w:hanging="720"/>
      </w:pPr>
      <w:rPr>
        <w:rFonts w:hint="default"/>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470288242">
    <w:abstractNumId w:val="2"/>
  </w:num>
  <w:num w:numId="2" w16cid:durableId="391733125">
    <w:abstractNumId w:val="1"/>
  </w:num>
  <w:num w:numId="3" w16cid:durableId="856120131">
    <w:abstractNumId w:val="1"/>
    <w:lvlOverride w:ilvl="0">
      <w:startOverride w:val="1"/>
    </w:lvlOverride>
  </w:num>
  <w:num w:numId="4" w16cid:durableId="741367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autoHyphenation/>
  <w:doNotHyphenateCaps/>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164E9"/>
    <w:rsid w:val="000945D0"/>
    <w:rsid w:val="00135AEF"/>
    <w:rsid w:val="001948DC"/>
    <w:rsid w:val="001F4FC1"/>
    <w:rsid w:val="00307EC8"/>
    <w:rsid w:val="00326DA4"/>
    <w:rsid w:val="003464A8"/>
    <w:rsid w:val="003B69CD"/>
    <w:rsid w:val="0040208C"/>
    <w:rsid w:val="0047611E"/>
    <w:rsid w:val="004A6851"/>
    <w:rsid w:val="005A1C56"/>
    <w:rsid w:val="00635A85"/>
    <w:rsid w:val="006D3188"/>
    <w:rsid w:val="00731016"/>
    <w:rsid w:val="00740239"/>
    <w:rsid w:val="00755187"/>
    <w:rsid w:val="00780076"/>
    <w:rsid w:val="007B21B6"/>
    <w:rsid w:val="0094191D"/>
    <w:rsid w:val="009A0F31"/>
    <w:rsid w:val="00AA2C53"/>
    <w:rsid w:val="00AB4DB0"/>
    <w:rsid w:val="00B26E98"/>
    <w:rsid w:val="00B63069"/>
    <w:rsid w:val="00B83E0A"/>
    <w:rsid w:val="00BA440C"/>
    <w:rsid w:val="00BB633A"/>
    <w:rsid w:val="00C83D45"/>
    <w:rsid w:val="00CE5014"/>
    <w:rsid w:val="00DF18A2"/>
    <w:rsid w:val="00F403C7"/>
    <w:rsid w:val="00FB6CCD"/>
    <w:rsid w:val="00FE105B"/>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pPr>
      <w:tabs>
        <w:tab w:val="center" w:pos="4153"/>
        <w:tab w:val="right" w:pos="8306"/>
      </w:tabs>
    </w:pPr>
    <w:rPr>
      <w:sz w:val="20"/>
    </w:rPr>
  </w:style>
  <w:style w:type="paragraph" w:styleId="ae">
    <w:name w:val="header"/>
    <w:basedOn w:val="a"/>
    <w:pPr>
      <w:tabs>
        <w:tab w:val="center" w:pos="4153"/>
        <w:tab w:val="right" w:pos="8306"/>
      </w:tabs>
    </w:pPr>
    <w:rPr>
      <w:sz w:val="20"/>
    </w:rPr>
  </w:style>
  <w:style w:type="paragraph" w:customStyle="1" w:styleId="af">
    <w:name w:val="第一條"/>
    <w:basedOn w:val="a"/>
    <w:qFormat/>
    <w:pPr>
      <w:ind w:left="1134" w:hanging="1134"/>
    </w:pPr>
    <w:rPr>
      <w:rFonts w:eastAsia="華康楷書體W5"/>
      <w:kern w:val="0"/>
      <w:sz w:val="28"/>
    </w:rPr>
  </w:style>
  <w:style w:type="paragraph" w:customStyle="1" w:styleId="af0">
    <w:name w:val="第十一條"/>
    <w:basedOn w:val="af"/>
    <w:qFormat/>
    <w:pPr>
      <w:ind w:left="1418" w:hanging="1418"/>
    </w:pPr>
    <w:rPr>
      <w:rFonts w:ascii="全真楷書" w:hAnsi="全真楷書"/>
    </w:rPr>
  </w:style>
  <w:style w:type="paragraph" w:customStyle="1" w:styleId="af1">
    <w:name w:val="第十一條內文"/>
    <w:basedOn w:val="a"/>
    <w:qFormat/>
    <w:pPr>
      <w:ind w:left="823"/>
    </w:pPr>
    <w:rPr>
      <w:rFonts w:ascii="全真楷書" w:eastAsia="華康楷書體W5" w:hAnsi="全真楷書"/>
      <w:kern w:val="0"/>
      <w:sz w:val="28"/>
    </w:rPr>
  </w:style>
  <w:style w:type="paragraph" w:styleId="af2">
    <w:name w:val="Body Text Indent"/>
    <w:basedOn w:val="a"/>
    <w:pPr>
      <w:ind w:right="57" w:firstLine="567"/>
      <w:jc w:val="both"/>
    </w:pPr>
    <w:rPr>
      <w:rFonts w:ascii="標楷體" w:eastAsia="標楷體" w:hAnsi="標楷體"/>
      <w:sz w:val="28"/>
    </w:rPr>
  </w:style>
  <w:style w:type="paragraph" w:customStyle="1" w:styleId="af3">
    <w:name w:val="條文三"/>
    <w:basedOn w:val="a"/>
    <w:qFormat/>
    <w:pPr>
      <w:ind w:right="57"/>
      <w:jc w:val="both"/>
    </w:pPr>
    <w:rPr>
      <w:rFonts w:ascii="全真楷書" w:eastAsia="全真楷書" w:hAnsi="全真楷書"/>
      <w:sz w:val="28"/>
    </w:rPr>
  </w:style>
  <w:style w:type="paragraph" w:customStyle="1" w:styleId="af4">
    <w:name w:val="條文一"/>
    <w:basedOn w:val="a"/>
    <w:qFormat/>
    <w:pPr>
      <w:ind w:left="512" w:right="57" w:hanging="540"/>
      <w:jc w:val="both"/>
    </w:pPr>
    <w:rPr>
      <w:rFonts w:ascii="全真楷書" w:eastAsia="全真楷書" w:hAnsi="全真楷書"/>
      <w:sz w:val="28"/>
    </w:rPr>
  </w:style>
  <w:style w:type="paragraph" w:customStyle="1" w:styleId="af5">
    <w:name w:val="條文二"/>
    <w:basedOn w:val="a"/>
    <w:qFormat/>
    <w:pPr>
      <w:ind w:left="512" w:right="57"/>
      <w:jc w:val="both"/>
    </w:pPr>
    <w:rPr>
      <w:rFonts w:ascii="全真楷書" w:eastAsia="全真楷書" w:hAnsi="全真楷書"/>
      <w:sz w:val="28"/>
    </w:rPr>
  </w:style>
  <w:style w:type="paragraph" w:customStyle="1" w:styleId="af6">
    <w:name w:val="(一)"/>
    <w:basedOn w:val="a"/>
    <w:qFormat/>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style>
  <w:style w:type="paragraph" w:customStyle="1" w:styleId="13">
    <w:name w:val="本文1"/>
    <w:rsid w:val="003B69CD"/>
    <w:pPr>
      <w:widowControl w:val="0"/>
      <w:pBdr>
        <w:top w:val="none" w:sz="0" w:space="0" w:color="000000"/>
        <w:left w:val="none" w:sz="0" w:space="0" w:color="000000"/>
        <w:bottom w:val="none" w:sz="0" w:space="0" w:color="000000"/>
        <w:right w:val="none" w:sz="0" w:space="0" w:color="000000"/>
      </w:pBdr>
      <w:textAlignment w:val="baseline"/>
    </w:pPr>
    <w:rPr>
      <w:rFonts w:ascii="Times New Roman" w:hAnsi="Times New Roman"/>
      <w:kern w:val="2"/>
      <w:sz w:val="24"/>
    </w:rPr>
  </w:style>
  <w:style w:type="paragraph" w:customStyle="1" w:styleId="Standard">
    <w:name w:val="Standard"/>
    <w:rsid w:val="000164E9"/>
    <w:pPr>
      <w:widowControl w:val="0"/>
      <w:autoSpaceDN w:val="0"/>
      <w:textAlignment w:val="baseline"/>
    </w:pPr>
    <w:rPr>
      <w:rFonts w:ascii="Times New Roman" w:eastAsia="Times New Roman" w:hAnsi="Times New Roman"/>
      <w:kern w:val="3"/>
      <w:sz w:val="24"/>
    </w:rPr>
  </w:style>
  <w:style w:type="paragraph" w:styleId="afa">
    <w:name w:val="List Paragraph"/>
    <w:basedOn w:val="Standard"/>
    <w:uiPriority w:val="34"/>
    <w:qFormat/>
    <w:rsid w:val="000164E9"/>
    <w:pPr>
      <w:ind w:left="480"/>
    </w:pPr>
  </w:style>
  <w:style w:type="numbering" w:customStyle="1" w:styleId="WWNum26">
    <w:name w:val="WWNum26"/>
    <w:basedOn w:val="a2"/>
    <w:rsid w:val="000164E9"/>
    <w:pPr>
      <w:numPr>
        <w:numId w:val="2"/>
      </w:numPr>
    </w:pPr>
  </w:style>
  <w:style w:type="character" w:customStyle="1" w:styleId="emailstyle15">
    <w:name w:val="emailstyle15"/>
    <w:rsid w:val="00CE5014"/>
    <w:rPr>
      <w:rFonts w:ascii="Arial" w:eastAsia="新細明體"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9F243-C7F2-4371-A8FA-9398EA7F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4444</Words>
  <Characters>25336</Characters>
  <Application>Microsoft Office Word</Application>
  <DocSecurity>0</DocSecurity>
  <Lines>211</Lines>
  <Paragraphs>59</Paragraphs>
  <ScaleCrop>false</ScaleCrop>
  <Company>PCC</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description/>
  <cp:lastModifiedBy>Yang, Chi-Sheng(楊吉昇)</cp:lastModifiedBy>
  <cp:revision>31</cp:revision>
  <cp:lastPrinted>2024-12-22T10:54:00Z</cp:lastPrinted>
  <dcterms:created xsi:type="dcterms:W3CDTF">2025-01-14T04:00:00Z</dcterms:created>
  <dcterms:modified xsi:type="dcterms:W3CDTF">2026-06-25T02:44:00Z</dcterms:modified>
  <cp:category>I30</cp:category>
  <dc:language>zh-TW</dc:language>
</cp:coreProperties>
</file>